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853511">
      <w:pPr>
        <w:snapToGrid w:val="0"/>
        <w:spacing w:line="360" w:lineRule="auto"/>
        <w:rPr>
          <w:rFonts w:hint="eastAsia" w:ascii="方正小标宋简体" w:eastAsia="方正小标宋简体" w:cs="Times New Roman"/>
          <w:b/>
          <w:bCs/>
          <w:sz w:val="36"/>
          <w:szCs w:val="36"/>
        </w:rPr>
      </w:pPr>
    </w:p>
    <w:p w14:paraId="297A088D">
      <w:pPr>
        <w:snapToGrid w:val="0"/>
        <w:spacing w:line="360" w:lineRule="auto"/>
        <w:jc w:val="center"/>
        <w:rPr>
          <w:rFonts w:hint="eastAsia" w:ascii="方正大标宋简体" w:eastAsia="方正大标宋简体" w:cs="方正大标宋简体"/>
          <w:sz w:val="40"/>
          <w:szCs w:val="40"/>
        </w:rPr>
      </w:pPr>
      <w:r>
        <w:rPr>
          <w:rFonts w:hint="eastAsia" w:ascii="方正大标宋简体" w:eastAsia="方正大标宋简体" w:cs="方正大标宋简体"/>
          <w:sz w:val="40"/>
          <w:szCs w:val="40"/>
          <w:lang w:eastAsia="zh-CN"/>
        </w:rPr>
        <w:t>泸定县磨西镇共和村配套设施及乡村旅游建设项目（共和村震后美丽乡村建设项目）</w:t>
      </w:r>
      <w:r>
        <w:rPr>
          <w:rFonts w:hint="eastAsia" w:ascii="方正大标宋简体" w:eastAsia="方正大标宋简体" w:cs="方正大标宋简体"/>
          <w:sz w:val="40"/>
          <w:szCs w:val="40"/>
        </w:rPr>
        <w:t>可研文本编制</w:t>
      </w:r>
    </w:p>
    <w:p w14:paraId="59EB0B2C">
      <w:pPr>
        <w:snapToGrid w:val="0"/>
        <w:spacing w:line="360" w:lineRule="auto"/>
        <w:jc w:val="center"/>
        <w:rPr>
          <w:rFonts w:hint="eastAsia" w:ascii="方正大标宋简体" w:hAnsi="华文中宋" w:eastAsia="方正大标宋简体" w:cs="Times New Roman"/>
          <w:sz w:val="44"/>
          <w:szCs w:val="44"/>
        </w:rPr>
      </w:pPr>
    </w:p>
    <w:p w14:paraId="6722A9B2">
      <w:pPr>
        <w:snapToGrid w:val="0"/>
        <w:spacing w:line="360" w:lineRule="auto"/>
        <w:jc w:val="center"/>
        <w:rPr>
          <w:rFonts w:hint="eastAsia" w:ascii="方正大标宋简体" w:hAnsi="华文中宋" w:eastAsia="方正大标宋简体" w:cs="Times New Roman"/>
          <w:sz w:val="52"/>
          <w:szCs w:val="52"/>
        </w:rPr>
      </w:pPr>
      <w:r>
        <w:rPr>
          <w:rFonts w:hint="eastAsia" w:ascii="方正大标宋简体" w:hAnsi="华文中宋" w:eastAsia="方正大标宋简体" w:cs="方正大标宋简体"/>
          <w:sz w:val="52"/>
          <w:szCs w:val="52"/>
        </w:rPr>
        <w:t xml:space="preserve">  比</w:t>
      </w:r>
    </w:p>
    <w:p w14:paraId="2B2F144C">
      <w:pPr>
        <w:snapToGrid w:val="0"/>
        <w:spacing w:line="360" w:lineRule="auto"/>
        <w:jc w:val="center"/>
        <w:rPr>
          <w:rFonts w:hint="eastAsia" w:ascii="方正大标宋简体" w:hAnsi="华文中宋" w:eastAsia="方正大标宋简体" w:cs="Times New Roman"/>
          <w:sz w:val="52"/>
          <w:szCs w:val="52"/>
        </w:rPr>
      </w:pPr>
      <w:r>
        <w:rPr>
          <w:rFonts w:hint="eastAsia" w:ascii="方正大标宋简体" w:hAnsi="华文中宋" w:eastAsia="方正大标宋简体" w:cs="方正大标宋简体"/>
          <w:sz w:val="52"/>
          <w:szCs w:val="52"/>
        </w:rPr>
        <w:t xml:space="preserve">  选</w:t>
      </w:r>
    </w:p>
    <w:p w14:paraId="1CDE9652">
      <w:pPr>
        <w:snapToGrid w:val="0"/>
        <w:spacing w:line="360" w:lineRule="auto"/>
        <w:jc w:val="center"/>
        <w:rPr>
          <w:rFonts w:hint="eastAsia" w:ascii="方正大标宋简体" w:hAnsi="华文中宋" w:eastAsia="方正大标宋简体" w:cs="Times New Roman"/>
          <w:sz w:val="52"/>
          <w:szCs w:val="52"/>
        </w:rPr>
      </w:pPr>
      <w:r>
        <w:rPr>
          <w:rFonts w:hint="eastAsia" w:ascii="方正大标宋简体" w:hAnsi="华文中宋" w:eastAsia="方正大标宋简体" w:cs="方正大标宋简体"/>
          <w:sz w:val="52"/>
          <w:szCs w:val="52"/>
        </w:rPr>
        <w:t xml:space="preserve">  文</w:t>
      </w:r>
    </w:p>
    <w:p w14:paraId="63771D39">
      <w:pPr>
        <w:snapToGrid w:val="0"/>
        <w:spacing w:line="360" w:lineRule="auto"/>
        <w:jc w:val="center"/>
        <w:rPr>
          <w:rFonts w:hint="eastAsia" w:ascii="方正大标宋简体" w:hAnsi="华文中宋" w:eastAsia="方正大标宋简体" w:cs="Times New Roman"/>
          <w:sz w:val="52"/>
          <w:szCs w:val="52"/>
        </w:rPr>
      </w:pPr>
      <w:r>
        <w:rPr>
          <w:rFonts w:hint="eastAsia" w:ascii="方正大标宋简体" w:hAnsi="华文中宋" w:eastAsia="方正大标宋简体" w:cs="方正大标宋简体"/>
          <w:sz w:val="52"/>
          <w:szCs w:val="52"/>
        </w:rPr>
        <w:t xml:space="preserve">  件</w:t>
      </w:r>
    </w:p>
    <w:p w14:paraId="69D8F629">
      <w:pPr>
        <w:snapToGrid w:val="0"/>
        <w:spacing w:line="360" w:lineRule="auto"/>
        <w:jc w:val="center"/>
        <w:rPr>
          <w:rFonts w:hint="eastAsia" w:cs="Times New Roman"/>
        </w:rPr>
      </w:pPr>
    </w:p>
    <w:p w14:paraId="660027BF">
      <w:pPr>
        <w:snapToGrid w:val="0"/>
        <w:spacing w:line="360" w:lineRule="auto"/>
        <w:jc w:val="center"/>
        <w:rPr>
          <w:rFonts w:hint="eastAsia" w:ascii="方正大标宋简体" w:hAnsi="华文中宋" w:eastAsia="方正大标宋简体" w:cs="Times New Roman"/>
          <w:sz w:val="36"/>
          <w:szCs w:val="36"/>
        </w:rPr>
      </w:pPr>
      <w:r>
        <w:rPr>
          <w:rFonts w:hint="eastAsia" w:ascii="方正大标宋简体" w:hAnsi="华文中宋" w:eastAsia="方正大标宋简体" w:cs="方正大标宋简体"/>
          <w:sz w:val="36"/>
          <w:szCs w:val="36"/>
        </w:rPr>
        <w:t xml:space="preserve">    磨西镇人民政府</w:t>
      </w:r>
    </w:p>
    <w:p w14:paraId="6E02F873">
      <w:pPr>
        <w:snapToGrid w:val="0"/>
        <w:spacing w:line="360" w:lineRule="auto"/>
        <w:jc w:val="center"/>
        <w:rPr>
          <w:rFonts w:hint="eastAsia" w:ascii="方正大标宋简体" w:hAnsi="华文中宋" w:eastAsia="方正大标宋简体" w:cs="Times New Roman"/>
          <w:sz w:val="36"/>
          <w:szCs w:val="36"/>
        </w:rPr>
        <w:sectPr>
          <w:headerReference r:id="rId3" w:type="default"/>
          <w:footerReference r:id="rId4" w:type="default"/>
          <w:pgSz w:w="11906" w:h="16838"/>
          <w:pgMar w:top="964" w:right="1134" w:bottom="851" w:left="1134" w:header="851" w:footer="1418" w:gutter="0"/>
          <w:pgNumType w:fmt="chineseCounting" w:start="0"/>
          <w:cols w:space="720" w:num="1"/>
          <w:docGrid w:type="linesAndChars" w:linePitch="579" w:charSpace="-849"/>
        </w:sectPr>
      </w:pPr>
      <w:r>
        <w:rPr>
          <w:rFonts w:hint="eastAsia" w:ascii="方正大标宋简体" w:hAnsi="华文中宋" w:eastAsia="方正大标宋简体" w:cs="方正大标宋简体"/>
          <w:sz w:val="36"/>
          <w:szCs w:val="36"/>
        </w:rPr>
        <w:t xml:space="preserve">     </w:t>
      </w:r>
      <w:r>
        <w:rPr>
          <w:rFonts w:ascii="方正大标宋简体" w:hAnsi="华文中宋" w:eastAsia="方正大标宋简体" w:cs="方正大标宋简体"/>
          <w:sz w:val="36"/>
          <w:szCs w:val="36"/>
        </w:rPr>
        <w:t>20</w:t>
      </w:r>
      <w:r>
        <w:rPr>
          <w:rFonts w:hint="eastAsia" w:ascii="方正大标宋简体" w:hAnsi="华文中宋" w:eastAsia="方正大标宋简体" w:cs="方正大标宋简体"/>
          <w:sz w:val="36"/>
          <w:szCs w:val="36"/>
        </w:rPr>
        <w:t>25年</w:t>
      </w:r>
      <w:r>
        <w:rPr>
          <w:rFonts w:hint="eastAsia" w:ascii="方正大标宋简体" w:hAnsi="华文中宋" w:eastAsia="方正大标宋简体" w:cs="方正大标宋简体"/>
          <w:sz w:val="36"/>
          <w:szCs w:val="36"/>
          <w:lang w:val="en-US" w:eastAsia="zh-CN"/>
        </w:rPr>
        <w:t>11</w:t>
      </w:r>
      <w:r>
        <w:rPr>
          <w:rFonts w:hint="eastAsia" w:ascii="方正大标宋简体" w:hAnsi="华文中宋" w:eastAsia="方正大标宋简体" w:cs="方正大标宋简体"/>
          <w:sz w:val="36"/>
          <w:szCs w:val="36"/>
        </w:rPr>
        <w:t>月</w:t>
      </w:r>
    </w:p>
    <w:p w14:paraId="2C494313">
      <w:pPr>
        <w:rPr>
          <w:rFonts w:hint="eastAsia" w:cs="Times New Roman"/>
          <w:b/>
          <w:bCs/>
          <w:sz w:val="84"/>
          <w:szCs w:val="84"/>
        </w:rPr>
      </w:pPr>
    </w:p>
    <w:p w14:paraId="352BB727">
      <w:pPr>
        <w:jc w:val="center"/>
        <w:rPr>
          <w:rFonts w:hint="eastAsia" w:cs="Times New Roman"/>
          <w:b/>
          <w:bCs/>
          <w:sz w:val="48"/>
          <w:szCs w:val="48"/>
        </w:rPr>
      </w:pPr>
      <w:r>
        <w:rPr>
          <w:rFonts w:hint="eastAsia"/>
          <w:b/>
          <w:bCs/>
          <w:sz w:val="48"/>
          <w:szCs w:val="48"/>
        </w:rPr>
        <w:t>目</w:t>
      </w:r>
      <w:r>
        <w:rPr>
          <w:b/>
          <w:bCs/>
          <w:sz w:val="48"/>
          <w:szCs w:val="48"/>
        </w:rPr>
        <w:t xml:space="preserve">     </w:t>
      </w:r>
      <w:r>
        <w:rPr>
          <w:rFonts w:hint="eastAsia"/>
          <w:b/>
          <w:bCs/>
          <w:sz w:val="48"/>
          <w:szCs w:val="48"/>
        </w:rPr>
        <w:t>录</w:t>
      </w:r>
    </w:p>
    <w:p w14:paraId="5FC413B3">
      <w:pPr>
        <w:jc w:val="center"/>
        <w:rPr>
          <w:rFonts w:hint="eastAsia" w:cs="Times New Roman"/>
          <w:b/>
          <w:bCs/>
          <w:sz w:val="48"/>
          <w:szCs w:val="48"/>
        </w:rPr>
      </w:pPr>
    </w:p>
    <w:p w14:paraId="48541C56">
      <w:pPr>
        <w:jc w:val="center"/>
        <w:rPr>
          <w:rFonts w:hint="eastAsia" w:cs="Times New Roman"/>
          <w:b/>
          <w:bCs/>
          <w:sz w:val="48"/>
          <w:szCs w:val="48"/>
        </w:rPr>
      </w:pPr>
    </w:p>
    <w:p w14:paraId="092322A0">
      <w:pPr>
        <w:jc w:val="center"/>
        <w:rPr>
          <w:rFonts w:hint="eastAsia" w:cs="Times New Roman"/>
          <w:b/>
          <w:bCs/>
          <w:sz w:val="48"/>
          <w:szCs w:val="48"/>
        </w:rPr>
      </w:pPr>
    </w:p>
    <w:p w14:paraId="1C53059C">
      <w:pPr>
        <w:ind w:firstLine="964" w:firstLineChars="300"/>
        <w:rPr>
          <w:rFonts w:hint="eastAsia" w:cs="Times New Roman"/>
          <w:b/>
          <w:bCs/>
          <w:sz w:val="32"/>
          <w:szCs w:val="32"/>
        </w:rPr>
      </w:pPr>
      <w:r>
        <w:rPr>
          <w:rFonts w:hint="eastAsia"/>
          <w:b/>
          <w:bCs/>
          <w:sz w:val="32"/>
          <w:szCs w:val="32"/>
        </w:rPr>
        <w:t>第</w:t>
      </w:r>
      <w:r>
        <w:rPr>
          <w:b/>
          <w:bCs/>
          <w:sz w:val="32"/>
          <w:szCs w:val="32"/>
        </w:rPr>
        <w:t>1</w:t>
      </w:r>
      <w:r>
        <w:rPr>
          <w:rFonts w:hint="eastAsia"/>
          <w:b/>
          <w:bCs/>
          <w:sz w:val="32"/>
          <w:szCs w:val="32"/>
        </w:rPr>
        <w:t>章</w:t>
      </w:r>
      <w:r>
        <w:rPr>
          <w:b/>
          <w:bCs/>
          <w:sz w:val="32"/>
          <w:szCs w:val="32"/>
        </w:rPr>
        <w:t xml:space="preserve">    </w:t>
      </w:r>
      <w:r>
        <w:rPr>
          <w:rFonts w:hint="eastAsia"/>
          <w:b/>
          <w:bCs/>
          <w:sz w:val="32"/>
          <w:szCs w:val="32"/>
        </w:rPr>
        <w:t>可研文本编制服务机构比选邀请函</w:t>
      </w:r>
    </w:p>
    <w:p w14:paraId="13863837">
      <w:pPr>
        <w:ind w:firstLine="964" w:firstLineChars="300"/>
        <w:rPr>
          <w:rFonts w:hint="eastAsia" w:cs="Times New Roman"/>
          <w:b/>
          <w:bCs/>
          <w:sz w:val="32"/>
          <w:szCs w:val="32"/>
        </w:rPr>
      </w:pPr>
      <w:r>
        <w:rPr>
          <w:rFonts w:hint="eastAsia"/>
          <w:b/>
          <w:bCs/>
          <w:sz w:val="32"/>
          <w:szCs w:val="32"/>
        </w:rPr>
        <w:t>第</w:t>
      </w:r>
      <w:r>
        <w:rPr>
          <w:b/>
          <w:bCs/>
          <w:sz w:val="32"/>
          <w:szCs w:val="32"/>
        </w:rPr>
        <w:t>2</w:t>
      </w:r>
      <w:r>
        <w:rPr>
          <w:rFonts w:hint="eastAsia"/>
          <w:b/>
          <w:bCs/>
          <w:sz w:val="32"/>
          <w:szCs w:val="32"/>
        </w:rPr>
        <w:t>章</w:t>
      </w:r>
      <w:r>
        <w:rPr>
          <w:b/>
          <w:bCs/>
          <w:sz w:val="32"/>
          <w:szCs w:val="32"/>
        </w:rPr>
        <w:t xml:space="preserve">    </w:t>
      </w:r>
      <w:r>
        <w:rPr>
          <w:rFonts w:hint="eastAsia"/>
          <w:b/>
          <w:bCs/>
          <w:sz w:val="32"/>
          <w:szCs w:val="32"/>
        </w:rPr>
        <w:t>比选申请文件的编制</w:t>
      </w:r>
    </w:p>
    <w:p w14:paraId="066881D6">
      <w:pPr>
        <w:ind w:firstLine="964" w:firstLineChars="300"/>
        <w:rPr>
          <w:rFonts w:hint="eastAsia" w:cs="Times New Roman"/>
          <w:b/>
          <w:bCs/>
          <w:sz w:val="32"/>
          <w:szCs w:val="32"/>
        </w:rPr>
      </w:pPr>
      <w:r>
        <w:rPr>
          <w:rFonts w:hint="eastAsia"/>
          <w:b/>
          <w:bCs/>
          <w:sz w:val="32"/>
          <w:szCs w:val="32"/>
        </w:rPr>
        <w:t>第</w:t>
      </w:r>
      <w:r>
        <w:rPr>
          <w:b/>
          <w:bCs/>
          <w:sz w:val="32"/>
          <w:szCs w:val="32"/>
        </w:rPr>
        <w:t>3</w:t>
      </w:r>
      <w:r>
        <w:rPr>
          <w:rFonts w:hint="eastAsia"/>
          <w:b/>
          <w:bCs/>
          <w:sz w:val="32"/>
          <w:szCs w:val="32"/>
        </w:rPr>
        <w:t>章</w:t>
      </w:r>
      <w:r>
        <w:rPr>
          <w:b/>
          <w:bCs/>
          <w:sz w:val="32"/>
          <w:szCs w:val="32"/>
        </w:rPr>
        <w:t xml:space="preserve">    </w:t>
      </w:r>
      <w:r>
        <w:rPr>
          <w:rFonts w:hint="eastAsia"/>
          <w:b/>
          <w:bCs/>
          <w:sz w:val="32"/>
          <w:szCs w:val="32"/>
        </w:rPr>
        <w:t>比选申请文件格式</w:t>
      </w:r>
    </w:p>
    <w:p w14:paraId="4A1EC292">
      <w:pPr>
        <w:ind w:firstLine="964" w:firstLineChars="300"/>
        <w:rPr>
          <w:rFonts w:hint="eastAsia" w:cs="Times New Roman"/>
          <w:b/>
          <w:bCs/>
          <w:sz w:val="32"/>
          <w:szCs w:val="32"/>
        </w:rPr>
      </w:pPr>
      <w:r>
        <w:rPr>
          <w:rFonts w:hint="eastAsia"/>
          <w:b/>
          <w:bCs/>
          <w:sz w:val="32"/>
          <w:szCs w:val="32"/>
        </w:rPr>
        <w:t>第</w:t>
      </w:r>
      <w:r>
        <w:rPr>
          <w:b/>
          <w:bCs/>
          <w:sz w:val="32"/>
          <w:szCs w:val="32"/>
        </w:rPr>
        <w:t>4</w:t>
      </w:r>
      <w:r>
        <w:rPr>
          <w:rFonts w:hint="eastAsia"/>
          <w:b/>
          <w:bCs/>
          <w:sz w:val="32"/>
          <w:szCs w:val="32"/>
        </w:rPr>
        <w:t>章</w:t>
      </w:r>
      <w:r>
        <w:rPr>
          <w:b/>
          <w:bCs/>
          <w:sz w:val="32"/>
          <w:szCs w:val="32"/>
        </w:rPr>
        <w:t xml:space="preserve">    </w:t>
      </w:r>
      <w:r>
        <w:rPr>
          <w:rFonts w:hint="eastAsia"/>
          <w:b/>
          <w:bCs/>
          <w:sz w:val="32"/>
          <w:szCs w:val="32"/>
        </w:rPr>
        <w:t>评审</w:t>
      </w:r>
    </w:p>
    <w:p w14:paraId="23065BA4">
      <w:pPr>
        <w:rPr>
          <w:rFonts w:hint="eastAsia" w:cs="Times New Roman"/>
          <w:sz w:val="32"/>
          <w:szCs w:val="32"/>
        </w:rPr>
      </w:pPr>
    </w:p>
    <w:p w14:paraId="7B0BB051">
      <w:pPr>
        <w:rPr>
          <w:rFonts w:hint="eastAsia" w:cs="Times New Roman"/>
          <w:sz w:val="32"/>
          <w:szCs w:val="32"/>
        </w:rPr>
      </w:pPr>
    </w:p>
    <w:p w14:paraId="051C90B2">
      <w:pPr>
        <w:rPr>
          <w:rFonts w:hint="eastAsia" w:cs="Times New Roman"/>
          <w:sz w:val="32"/>
          <w:szCs w:val="32"/>
        </w:rPr>
      </w:pPr>
    </w:p>
    <w:p w14:paraId="3CC86B8C">
      <w:pPr>
        <w:rPr>
          <w:rFonts w:hint="eastAsia" w:cs="Times New Roman"/>
          <w:sz w:val="32"/>
          <w:szCs w:val="32"/>
        </w:rPr>
      </w:pPr>
    </w:p>
    <w:p w14:paraId="5808B1FB">
      <w:pPr>
        <w:rPr>
          <w:rFonts w:hint="eastAsia" w:cs="Times New Roman"/>
          <w:sz w:val="32"/>
          <w:szCs w:val="32"/>
        </w:rPr>
      </w:pPr>
    </w:p>
    <w:p w14:paraId="6842E9A3">
      <w:pPr>
        <w:rPr>
          <w:rFonts w:hint="eastAsia" w:cs="Times New Roman"/>
          <w:sz w:val="32"/>
          <w:szCs w:val="32"/>
        </w:rPr>
      </w:pPr>
    </w:p>
    <w:p w14:paraId="12C54684">
      <w:pPr>
        <w:rPr>
          <w:rFonts w:hint="eastAsia" w:cs="Times New Roman"/>
          <w:sz w:val="32"/>
          <w:szCs w:val="32"/>
        </w:rPr>
      </w:pPr>
      <w:r>
        <w:rPr>
          <w:rFonts w:cs="Times New Roman"/>
          <w:sz w:val="32"/>
          <w:szCs w:val="32"/>
        </w:rPr>
        <w:br w:type="page"/>
      </w:r>
    </w:p>
    <w:p w14:paraId="6A6DCE1E">
      <w:pPr>
        <w:numPr>
          <w:ilvl w:val="0"/>
          <w:numId w:val="2"/>
        </w:numPr>
        <w:tabs>
          <w:tab w:val="left" w:pos="3480"/>
        </w:tabs>
        <w:spacing w:line="360" w:lineRule="auto"/>
        <w:jc w:val="center"/>
        <w:rPr>
          <w:rFonts w:hint="eastAsia" w:cs="Times New Roman"/>
          <w:b/>
          <w:bCs/>
          <w:sz w:val="32"/>
          <w:szCs w:val="32"/>
        </w:rPr>
      </w:pPr>
      <w:r>
        <w:rPr>
          <w:rFonts w:hint="eastAsia"/>
          <w:b/>
          <w:bCs/>
          <w:sz w:val="32"/>
          <w:szCs w:val="32"/>
        </w:rPr>
        <w:t>可研文本编制比选邀请函</w:t>
      </w:r>
    </w:p>
    <w:p w14:paraId="182C8D79">
      <w:pPr>
        <w:ind w:firstLine="570"/>
        <w:rPr>
          <w:rFonts w:hint="eastAsia"/>
        </w:rPr>
      </w:pPr>
      <w:r>
        <w:rPr>
          <w:rFonts w:hint="eastAsia"/>
          <w:u w:val="single"/>
        </w:rPr>
        <w:t>磨西镇人民政府</w:t>
      </w:r>
      <w:r>
        <w:rPr>
          <w:rFonts w:hint="eastAsia"/>
        </w:rPr>
        <w:t>拟选择</w:t>
      </w:r>
      <w:r>
        <w:rPr>
          <w:rFonts w:hint="eastAsia"/>
          <w:u w:val="single"/>
        </w:rPr>
        <w:t>壹</w:t>
      </w:r>
      <w:r>
        <w:rPr>
          <w:rFonts w:hint="eastAsia"/>
        </w:rPr>
        <w:t>家可研文本编制机构完成</w:t>
      </w:r>
      <w:r>
        <w:rPr>
          <w:rFonts w:hint="eastAsia" w:asciiTheme="minorEastAsia" w:hAnsiTheme="minorEastAsia" w:eastAsiaTheme="minorEastAsia" w:cstheme="minorEastAsia"/>
          <w:u w:val="single"/>
          <w:lang w:eastAsia="zh-CN"/>
        </w:rPr>
        <w:t>泸定县磨西镇共和村配套设施及乡村旅游建设项目（共和村震后美丽乡村建设项目）</w:t>
      </w:r>
      <w:r>
        <w:rPr>
          <w:rFonts w:hint="eastAsia"/>
        </w:rPr>
        <w:t>的可研文本编制工作。欢迎符合条件的编制机构前来参与。</w:t>
      </w:r>
    </w:p>
    <w:p w14:paraId="0D32259C">
      <w:pPr>
        <w:numPr>
          <w:ilvl w:val="0"/>
          <w:numId w:val="3"/>
        </w:numPr>
        <w:ind w:firstLine="570"/>
        <w:outlineLvl w:val="1"/>
        <w:rPr>
          <w:rFonts w:hint="eastAsia" w:asciiTheme="minorEastAsia" w:hAnsiTheme="minorEastAsia" w:eastAsiaTheme="minorEastAsia" w:cstheme="minorEastAsia"/>
          <w:u w:val="single"/>
        </w:rPr>
      </w:pPr>
      <w:bookmarkStart w:id="0" w:name="_Toc467940122"/>
      <w:bookmarkStart w:id="1" w:name="_Toc11263"/>
      <w:bookmarkStart w:id="2" w:name="_Toc22910"/>
      <w:r>
        <w:rPr>
          <w:rFonts w:hint="eastAsia"/>
          <w:b/>
        </w:rPr>
        <w:t>项目名称：</w:t>
      </w:r>
      <w:bookmarkEnd w:id="0"/>
      <w:bookmarkEnd w:id="1"/>
      <w:bookmarkEnd w:id="2"/>
      <w:bookmarkStart w:id="3" w:name="_Toc30885"/>
      <w:bookmarkStart w:id="4" w:name="_Toc25162"/>
      <w:bookmarkStart w:id="5" w:name="_Toc14833"/>
      <w:bookmarkStart w:id="6" w:name="_Toc467940123"/>
      <w:bookmarkStart w:id="7" w:name="_Toc22043"/>
      <w:r>
        <w:rPr>
          <w:rFonts w:hint="eastAsia" w:asciiTheme="minorEastAsia" w:hAnsiTheme="minorEastAsia" w:eastAsiaTheme="minorEastAsia" w:cstheme="minorEastAsia"/>
          <w:u w:val="single"/>
          <w:lang w:eastAsia="zh-CN"/>
        </w:rPr>
        <w:t>泸定县磨西镇共和村配套设施及乡村旅游建设项目（共和村震后美丽乡村建设项目）</w:t>
      </w:r>
      <w:r>
        <w:rPr>
          <w:rFonts w:hint="eastAsia" w:asciiTheme="minorEastAsia" w:hAnsiTheme="minorEastAsia" w:eastAsiaTheme="minorEastAsia" w:cstheme="minorEastAsia"/>
          <w:u w:val="single"/>
        </w:rPr>
        <w:t>可研文本编制比选</w:t>
      </w:r>
    </w:p>
    <w:p w14:paraId="25F66D62">
      <w:pPr>
        <w:ind w:firstLine="562" w:firstLineChars="200"/>
        <w:outlineLvl w:val="1"/>
        <w:rPr>
          <w:rFonts w:hint="eastAsia"/>
        </w:rPr>
      </w:pPr>
      <w:r>
        <w:rPr>
          <w:rFonts w:hint="eastAsia"/>
          <w:b/>
        </w:rPr>
        <w:t>二、项目概况：</w:t>
      </w:r>
      <w:bookmarkEnd w:id="3"/>
      <w:bookmarkEnd w:id="4"/>
      <w:bookmarkEnd w:id="5"/>
      <w:bookmarkEnd w:id="6"/>
      <w:bookmarkEnd w:id="7"/>
    </w:p>
    <w:p w14:paraId="4E76F221">
      <w:pPr>
        <w:ind w:firstLine="570"/>
        <w:rPr>
          <w:rFonts w:hint="eastAsia"/>
        </w:rPr>
      </w:pPr>
      <w:r>
        <w:rPr>
          <w:rFonts w:hint="eastAsia"/>
          <w:lang w:eastAsia="zh-CN"/>
        </w:rPr>
        <w:t>1.</w:t>
      </w:r>
      <w:r>
        <w:rPr>
          <w:rFonts w:hint="eastAsia"/>
        </w:rPr>
        <w:t>项目业主：</w:t>
      </w:r>
      <w:r>
        <w:rPr>
          <w:rFonts w:hint="eastAsia"/>
          <w:u w:val="single"/>
        </w:rPr>
        <w:t>磨西镇人民政府</w:t>
      </w:r>
    </w:p>
    <w:p w14:paraId="7A2B83E7">
      <w:pPr>
        <w:ind w:firstLine="570"/>
        <w:rPr>
          <w:rFonts w:hint="eastAsia"/>
        </w:rPr>
      </w:pPr>
      <w:r>
        <w:rPr>
          <w:rFonts w:hint="eastAsia"/>
          <w:lang w:eastAsia="zh-CN"/>
        </w:rPr>
        <w:t>2.</w:t>
      </w:r>
      <w:r>
        <w:rPr>
          <w:rFonts w:hint="eastAsia"/>
        </w:rPr>
        <w:t>项目地点：</w:t>
      </w:r>
      <w:r>
        <w:rPr>
          <w:rFonts w:hint="eastAsia"/>
          <w:u w:val="single"/>
        </w:rPr>
        <w:t>磨西镇</w:t>
      </w:r>
    </w:p>
    <w:p w14:paraId="73756DA4">
      <w:pPr>
        <w:ind w:firstLine="570"/>
        <w:rPr>
          <w:rFonts w:hint="eastAsia" w:eastAsia="宋体"/>
          <w:lang w:eastAsia="zh-CN"/>
        </w:rPr>
      </w:pPr>
      <w:r>
        <w:rPr>
          <w:rFonts w:hint="eastAsia"/>
          <w:lang w:eastAsia="zh-CN"/>
        </w:rPr>
        <w:t>3.</w:t>
      </w:r>
      <w:r>
        <w:rPr>
          <w:rFonts w:hint="eastAsia"/>
        </w:rPr>
        <w:t>业务范围：</w:t>
      </w:r>
      <w:r>
        <w:rPr>
          <w:rFonts w:hint="eastAsia"/>
          <w:u w:val="single"/>
        </w:rPr>
        <w:t>完成</w:t>
      </w:r>
      <w:r>
        <w:rPr>
          <w:rFonts w:hint="eastAsia"/>
          <w:u w:val="single"/>
          <w:lang w:eastAsia="zh-CN"/>
        </w:rPr>
        <w:t>泸定县磨西镇共和村配套设施及乡村旅游建设项目（共和村震后美丽乡村建设项目）</w:t>
      </w:r>
      <w:r>
        <w:rPr>
          <w:rFonts w:hint="eastAsia"/>
          <w:u w:val="single"/>
        </w:rPr>
        <w:t>可研编制相关工作，配合建设单位获取可研批复</w:t>
      </w:r>
      <w:r>
        <w:rPr>
          <w:rFonts w:hint="eastAsia"/>
          <w:u w:val="single"/>
          <w:lang w:eastAsia="zh-CN"/>
        </w:rPr>
        <w:t>。</w:t>
      </w:r>
    </w:p>
    <w:p w14:paraId="5038D826">
      <w:pPr>
        <w:ind w:firstLine="551" w:firstLineChars="196"/>
        <w:outlineLvl w:val="1"/>
        <w:rPr>
          <w:rFonts w:hint="eastAsia"/>
        </w:rPr>
      </w:pPr>
      <w:bookmarkStart w:id="8" w:name="_Toc24397"/>
      <w:bookmarkStart w:id="9" w:name="_Toc24252"/>
      <w:r>
        <w:rPr>
          <w:rFonts w:hint="eastAsia"/>
          <w:b/>
        </w:rPr>
        <w:t>三、比选申请人资格要求：</w:t>
      </w:r>
      <w:bookmarkEnd w:id="8"/>
      <w:bookmarkEnd w:id="9"/>
      <w:r>
        <w:rPr>
          <w:rFonts w:hint="eastAsia"/>
        </w:rPr>
        <w:t>详见3.4比选申请人资格文件；</w:t>
      </w:r>
    </w:p>
    <w:p w14:paraId="69AFB2C9">
      <w:pPr>
        <w:ind w:firstLine="551" w:firstLineChars="196"/>
        <w:outlineLvl w:val="1"/>
        <w:rPr>
          <w:rFonts w:hint="default" w:eastAsia="宋体"/>
          <w:b/>
          <w:lang w:val="en-US" w:eastAsia="zh-CN"/>
        </w:rPr>
      </w:pPr>
      <w:bookmarkStart w:id="10" w:name="_Toc19537"/>
      <w:bookmarkStart w:id="11" w:name="_Toc26628"/>
      <w:r>
        <w:rPr>
          <w:rFonts w:hint="eastAsia"/>
          <w:b/>
        </w:rPr>
        <w:t>四、比选</w:t>
      </w:r>
      <w:r>
        <w:rPr>
          <w:rFonts w:hint="eastAsia"/>
          <w:b/>
          <w:lang w:val="en-US" w:eastAsia="zh-CN"/>
        </w:rPr>
        <w:t>文本</w:t>
      </w:r>
      <w:r>
        <w:rPr>
          <w:rFonts w:hint="eastAsia"/>
          <w:b/>
        </w:rPr>
        <w:t>基本要求</w:t>
      </w:r>
      <w:bookmarkEnd w:id="10"/>
      <w:bookmarkEnd w:id="11"/>
      <w:r>
        <w:rPr>
          <w:rFonts w:hint="eastAsia"/>
          <w:b/>
          <w:lang w:val="en-US" w:eastAsia="zh-CN"/>
        </w:rPr>
        <w:t>及限价要求</w:t>
      </w:r>
    </w:p>
    <w:p w14:paraId="20DAC97D">
      <w:pPr>
        <w:ind w:firstLine="561"/>
        <w:rPr>
          <w:rFonts w:hint="eastAsia"/>
        </w:rPr>
      </w:pPr>
      <w:r>
        <w:rPr>
          <w:rFonts w:hint="eastAsia"/>
          <w:lang w:val="en-US" w:eastAsia="zh-CN"/>
        </w:rPr>
        <w:t>1.</w:t>
      </w:r>
      <w:r>
        <w:rPr>
          <w:rFonts w:hint="eastAsia"/>
        </w:rPr>
        <w:t>所有参加比选的文本编制机构应编制“比选申请书”。比选申请书用汉语言文字编制，一套正本，一套副本。</w:t>
      </w:r>
    </w:p>
    <w:p w14:paraId="5DB60460">
      <w:pPr>
        <w:pStyle w:val="2"/>
        <w:ind w:firstLine="560" w:firstLineChars="200"/>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w:t>
      </w:r>
      <w:r>
        <w:rPr>
          <w:rFonts w:hint="eastAsia" w:ascii="宋体" w:hAnsi="宋体" w:cs="宋体"/>
          <w:kern w:val="2"/>
          <w:sz w:val="28"/>
          <w:szCs w:val="28"/>
          <w:lang w:val="en-US" w:eastAsia="zh-CN" w:bidi="ar-SA"/>
        </w:rPr>
        <w:t>项目</w:t>
      </w:r>
      <w:r>
        <w:rPr>
          <w:rFonts w:hint="eastAsia" w:ascii="宋体" w:hAnsi="宋体" w:eastAsia="宋体" w:cs="宋体"/>
          <w:kern w:val="2"/>
          <w:sz w:val="28"/>
          <w:szCs w:val="28"/>
          <w:lang w:val="en-US" w:eastAsia="zh-CN" w:bidi="ar-SA"/>
        </w:rPr>
        <w:t>总投资：</w:t>
      </w:r>
      <w:r>
        <w:rPr>
          <w:rFonts w:hint="eastAsia" w:ascii="宋体" w:hAnsi="宋体" w:cs="宋体"/>
          <w:kern w:val="2"/>
          <w:sz w:val="28"/>
          <w:szCs w:val="28"/>
          <w:lang w:val="en-US" w:eastAsia="zh-CN" w:bidi="ar-SA"/>
        </w:rPr>
        <w:t>1980万元（大写：壹仟玖佰捌拾圆整）</w:t>
      </w:r>
    </w:p>
    <w:p w14:paraId="73C17EA4">
      <w:pPr>
        <w:pStyle w:val="2"/>
        <w:ind w:firstLine="560" w:firstLineChars="200"/>
        <w:rPr>
          <w:rFonts w:hint="default" w:ascii="宋体" w:hAnsi="宋体" w:eastAsia="宋体" w:cs="宋体"/>
          <w:kern w:val="2"/>
          <w:sz w:val="28"/>
          <w:szCs w:val="28"/>
          <w:lang w:val="en-US" w:eastAsia="zh-CN" w:bidi="ar-SA"/>
        </w:rPr>
      </w:pPr>
      <w:r>
        <w:rPr>
          <w:rFonts w:hint="eastAsia" w:ascii="宋体" w:hAnsi="宋体" w:cs="宋体"/>
          <w:kern w:val="2"/>
          <w:sz w:val="28"/>
          <w:szCs w:val="28"/>
          <w:lang w:val="en-US" w:eastAsia="zh-CN" w:bidi="ar-SA"/>
        </w:rPr>
        <w:t>3.最高限价：4.46万元（大写：肆万肆仟陆佰圆整），超过此限价的比选文件将被拒绝。</w:t>
      </w:r>
    </w:p>
    <w:p w14:paraId="3B80161A">
      <w:pPr>
        <w:spacing w:line="360" w:lineRule="auto"/>
        <w:ind w:firstLine="551" w:firstLineChars="196"/>
        <w:outlineLvl w:val="1"/>
        <w:rPr>
          <w:rFonts w:hint="eastAsia"/>
          <w:b/>
        </w:rPr>
      </w:pPr>
      <w:bookmarkStart w:id="12" w:name="_Toc19950"/>
      <w:bookmarkStart w:id="13" w:name="_Toc18166"/>
      <w:r>
        <w:rPr>
          <w:rFonts w:hint="eastAsia"/>
          <w:b/>
          <w:lang w:eastAsia="zh-CN"/>
        </w:rPr>
        <w:t>五、</w:t>
      </w:r>
      <w:r>
        <w:rPr>
          <w:rFonts w:hint="eastAsia"/>
          <w:b/>
        </w:rPr>
        <w:t>发布公告的媒介</w:t>
      </w:r>
      <w:bookmarkEnd w:id="12"/>
      <w:bookmarkEnd w:id="13"/>
    </w:p>
    <w:p w14:paraId="37643D63">
      <w:pPr>
        <w:ind w:firstLine="561"/>
        <w:rPr>
          <w:rFonts w:hint="eastAsia"/>
        </w:rPr>
      </w:pPr>
      <w:r>
        <w:rPr>
          <w:rFonts w:hint="eastAsia"/>
        </w:rPr>
        <w:t>本次比选公告在</w:t>
      </w:r>
      <w:r>
        <w:rPr>
          <w:rFonts w:hint="eastAsia"/>
          <w:u w:val="single"/>
        </w:rPr>
        <w:t>海螺沟景区官方网站上（https://www.hailuogou.com</w:t>
      </w:r>
      <w:r>
        <w:rPr>
          <w:rFonts w:hint="eastAsia"/>
          <w:u w:val="single"/>
          <w:lang w:eastAsia="zh-CN"/>
        </w:rPr>
        <w:t>）</w:t>
      </w:r>
      <w:r>
        <w:rPr>
          <w:rFonts w:hint="eastAsia"/>
        </w:rPr>
        <w:t>发布。</w:t>
      </w:r>
    </w:p>
    <w:p w14:paraId="37218F56">
      <w:pPr>
        <w:spacing w:line="360" w:lineRule="auto"/>
        <w:ind w:firstLine="551" w:firstLineChars="196"/>
        <w:outlineLvl w:val="1"/>
        <w:rPr>
          <w:rFonts w:hint="eastAsia"/>
          <w:b/>
        </w:rPr>
      </w:pPr>
      <w:bookmarkStart w:id="14" w:name="_Toc22546"/>
      <w:bookmarkStart w:id="15" w:name="_Toc13565"/>
      <w:r>
        <w:rPr>
          <w:rFonts w:hint="eastAsia"/>
          <w:b/>
        </w:rPr>
        <w:t>六、</w:t>
      </w:r>
      <w:bookmarkEnd w:id="14"/>
      <w:bookmarkEnd w:id="15"/>
      <w:r>
        <w:rPr>
          <w:rFonts w:hint="eastAsia"/>
          <w:b/>
        </w:rPr>
        <w:t>报名时间和方式</w:t>
      </w:r>
    </w:p>
    <w:p w14:paraId="229979CE">
      <w:pPr>
        <w:ind w:firstLine="561"/>
        <w:rPr>
          <w:rFonts w:hint="eastAsia"/>
        </w:rPr>
      </w:pPr>
      <w:r>
        <w:rPr>
          <w:rFonts w:hint="eastAsia"/>
        </w:rPr>
        <w:t>报名时间：</w:t>
      </w:r>
      <w:r>
        <w:rPr>
          <w:rFonts w:hint="eastAsia" w:ascii="仿宋_GB2312" w:hAnsi="仿宋_GB2312" w:eastAsia="仿宋_GB2312" w:cs="仿宋_GB2312"/>
          <w:kern w:val="2"/>
          <w:sz w:val="32"/>
          <w:szCs w:val="32"/>
          <w:lang w:val="en-US" w:eastAsia="zh-CN" w:bidi="ar-SA"/>
        </w:rPr>
        <w:t>2025年11月6日至2025年11月10日，每日09:00至12:00，14:30至17:30（北京时间）</w:t>
      </w:r>
      <w:r>
        <w:rPr>
          <w:rFonts w:hint="eastAsia"/>
        </w:rPr>
        <w:t>。</w:t>
      </w:r>
    </w:p>
    <w:p w14:paraId="512383AA">
      <w:pPr>
        <w:ind w:firstLine="561"/>
        <w:rPr>
          <w:rFonts w:hint="eastAsia" w:eastAsia="宋体"/>
          <w:lang w:val="en-US" w:eastAsia="zh-CN"/>
        </w:rPr>
      </w:pPr>
      <w:r>
        <w:rPr>
          <w:rFonts w:hint="eastAsia"/>
        </w:rPr>
        <w:t>报名联系方式：</w:t>
      </w:r>
      <w:r>
        <w:t>0836-326625</w:t>
      </w:r>
      <w:r>
        <w:rPr>
          <w:rFonts w:hint="eastAsia"/>
          <w:lang w:val="en-US" w:eastAsia="zh-CN"/>
        </w:rPr>
        <w:t>5</w:t>
      </w:r>
      <w:r>
        <w:rPr>
          <w:rFonts w:hint="eastAsia"/>
          <w:bCs/>
          <w:lang w:val="en-US" w:eastAsia="zh-CN"/>
        </w:rPr>
        <w:t xml:space="preserve"> </w:t>
      </w:r>
    </w:p>
    <w:p w14:paraId="0FA48E6F">
      <w:pPr>
        <w:spacing w:line="360" w:lineRule="auto"/>
        <w:ind w:firstLine="551" w:firstLineChars="196"/>
        <w:outlineLvl w:val="1"/>
        <w:rPr>
          <w:rFonts w:hint="eastAsia"/>
          <w:b/>
        </w:rPr>
      </w:pPr>
      <w:bookmarkStart w:id="16" w:name="_Toc5782"/>
      <w:bookmarkStart w:id="17" w:name="_Toc30933"/>
      <w:r>
        <w:rPr>
          <w:rFonts w:hint="eastAsia"/>
          <w:b/>
        </w:rPr>
        <w:t>七、获取比选文件</w:t>
      </w:r>
    </w:p>
    <w:p w14:paraId="69273CBC">
      <w:pPr>
        <w:pStyle w:val="19"/>
        <w:rPr>
          <w:rFonts w:hint="eastAsia" w:ascii="宋体" w:hAnsi="宋体" w:eastAsia="宋体"/>
          <w:b w:val="0"/>
          <w:kern w:val="2"/>
          <w:sz w:val="28"/>
        </w:rPr>
      </w:pPr>
      <w:r>
        <w:rPr>
          <w:rFonts w:hint="eastAsia" w:ascii="宋体" w:hAnsi="宋体" w:eastAsia="宋体"/>
          <w:b w:val="0"/>
          <w:kern w:val="2"/>
          <w:sz w:val="28"/>
        </w:rPr>
        <w:t>比选申请人通过自行下载公告附件获取比选申请书，比选申请人需按照公告附件内容制作比选申请文件并于截止时间前递交到指定地点。</w:t>
      </w:r>
    </w:p>
    <w:p w14:paraId="54E1F8A4">
      <w:pPr>
        <w:spacing w:line="360" w:lineRule="auto"/>
        <w:ind w:firstLine="551" w:firstLineChars="196"/>
        <w:outlineLvl w:val="1"/>
        <w:rPr>
          <w:rFonts w:hint="eastAsia"/>
          <w:b/>
        </w:rPr>
      </w:pPr>
      <w:r>
        <w:rPr>
          <w:rFonts w:hint="eastAsia"/>
          <w:b/>
        </w:rPr>
        <w:t>八、递交比选申请文件截止时间和地点：</w:t>
      </w:r>
      <w:bookmarkEnd w:id="16"/>
      <w:bookmarkEnd w:id="17"/>
    </w:p>
    <w:p w14:paraId="3CF5A2B0">
      <w:pPr>
        <w:pStyle w:val="12"/>
        <w:shd w:val="clear" w:color="auto" w:fill="FFFFFF"/>
        <w:spacing w:line="480" w:lineRule="atLeast"/>
        <w:ind w:firstLine="480"/>
        <w:rPr>
          <w:rFonts w:hint="eastAsia" w:ascii="仿宋_GB2312" w:hAnsi="微软雅黑" w:eastAsia="仿宋_GB2312" w:cs="仿宋_GB2312"/>
          <w:sz w:val="32"/>
          <w:szCs w:val="32"/>
          <w:highlight w:val="yellow"/>
          <w:shd w:val="clear" w:color="auto" w:fill="FFFFFF"/>
        </w:rPr>
      </w:pPr>
      <w:r>
        <w:rPr>
          <w:rFonts w:ascii="仿宋_GB2312" w:hAnsi="微软雅黑" w:eastAsia="仿宋_GB2312" w:cs="仿宋_GB2312"/>
          <w:sz w:val="32"/>
          <w:szCs w:val="32"/>
          <w:shd w:val="clear" w:color="auto" w:fill="FFFFFF"/>
        </w:rPr>
        <w:t>递交截止时间：</w:t>
      </w:r>
      <w:r>
        <w:rPr>
          <w:rFonts w:ascii="仿宋_GB2312" w:hAnsi="微软雅黑" w:eastAsia="仿宋_GB2312" w:cs="仿宋_GB2312"/>
          <w:sz w:val="32"/>
          <w:szCs w:val="32"/>
          <w:highlight w:val="yellow"/>
          <w:shd w:val="clear" w:color="auto" w:fill="FFFFFF"/>
        </w:rPr>
        <w:t>202</w:t>
      </w:r>
      <w:r>
        <w:rPr>
          <w:rFonts w:hint="eastAsia" w:ascii="仿宋_GB2312" w:hAnsi="微软雅黑" w:eastAsia="仿宋_GB2312" w:cs="仿宋_GB2312"/>
          <w:sz w:val="32"/>
          <w:szCs w:val="32"/>
          <w:highlight w:val="yellow"/>
          <w:shd w:val="clear" w:color="auto" w:fill="FFFFFF"/>
        </w:rPr>
        <w:t>5</w:t>
      </w:r>
      <w:r>
        <w:rPr>
          <w:rFonts w:ascii="仿宋_GB2312" w:hAnsi="微软雅黑" w:eastAsia="仿宋_GB2312" w:cs="仿宋_GB2312"/>
          <w:sz w:val="32"/>
          <w:szCs w:val="32"/>
          <w:highlight w:val="yellow"/>
          <w:shd w:val="clear" w:color="auto" w:fill="FFFFFF"/>
        </w:rPr>
        <w:t>年</w:t>
      </w:r>
      <w:r>
        <w:rPr>
          <w:rFonts w:hint="eastAsia" w:ascii="仿宋_GB2312" w:hAnsi="微软雅黑" w:eastAsia="仿宋_GB2312" w:cs="仿宋_GB2312"/>
          <w:sz w:val="32"/>
          <w:szCs w:val="32"/>
          <w:highlight w:val="yellow"/>
          <w:u w:val="single"/>
          <w:shd w:val="clear" w:color="auto" w:fill="FFFFFF"/>
          <w:lang w:val="en-US" w:eastAsia="zh-CN"/>
        </w:rPr>
        <w:t>11</w:t>
      </w:r>
      <w:r>
        <w:rPr>
          <w:rFonts w:ascii="仿宋_GB2312" w:hAnsi="微软雅黑" w:eastAsia="仿宋_GB2312" w:cs="仿宋_GB2312"/>
          <w:sz w:val="32"/>
          <w:szCs w:val="32"/>
          <w:highlight w:val="yellow"/>
          <w:shd w:val="clear" w:color="auto" w:fill="FFFFFF"/>
        </w:rPr>
        <w:t>月</w:t>
      </w:r>
      <w:r>
        <w:rPr>
          <w:rFonts w:hint="eastAsia" w:ascii="仿宋_GB2312" w:hAnsi="微软雅黑" w:eastAsia="仿宋_GB2312" w:cs="仿宋_GB2312"/>
          <w:sz w:val="32"/>
          <w:szCs w:val="32"/>
          <w:highlight w:val="yellow"/>
          <w:u w:val="single"/>
          <w:shd w:val="clear" w:color="auto" w:fill="FFFFFF"/>
          <w:lang w:val="en-US" w:eastAsia="zh-CN"/>
        </w:rPr>
        <w:t>11</w:t>
      </w:r>
      <w:r>
        <w:rPr>
          <w:rFonts w:ascii="仿宋_GB2312" w:hAnsi="微软雅黑" w:eastAsia="仿宋_GB2312" w:cs="仿宋_GB2312"/>
          <w:sz w:val="32"/>
          <w:szCs w:val="32"/>
          <w:highlight w:val="yellow"/>
          <w:shd w:val="clear" w:color="auto" w:fill="FFFFFF"/>
        </w:rPr>
        <w:t>日</w:t>
      </w:r>
      <w:r>
        <w:rPr>
          <w:rFonts w:hint="eastAsia" w:ascii="仿宋_GB2312" w:hAnsi="微软雅黑" w:eastAsia="仿宋_GB2312" w:cs="仿宋_GB2312"/>
          <w:sz w:val="32"/>
          <w:szCs w:val="32"/>
          <w:highlight w:val="yellow"/>
          <w:shd w:val="clear" w:color="auto" w:fill="FFFFFF"/>
          <w:lang w:val="en-US" w:eastAsia="zh-CN"/>
        </w:rPr>
        <w:t>15</w:t>
      </w:r>
      <w:r>
        <w:rPr>
          <w:rFonts w:hint="eastAsia" w:ascii="仿宋_GB2312" w:hAnsi="微软雅黑" w:eastAsia="仿宋_GB2312" w:cs="仿宋_GB2312"/>
          <w:sz w:val="32"/>
          <w:szCs w:val="32"/>
          <w:highlight w:val="yellow"/>
          <w:shd w:val="clear" w:color="auto" w:fill="FFFFFF"/>
          <w:lang w:eastAsia="zh-CN"/>
        </w:rPr>
        <w:t>时</w:t>
      </w:r>
      <w:r>
        <w:rPr>
          <w:rFonts w:hint="eastAsia" w:ascii="仿宋_GB2312" w:hAnsi="微软雅黑" w:eastAsia="仿宋_GB2312" w:cs="仿宋_GB2312"/>
          <w:sz w:val="32"/>
          <w:szCs w:val="32"/>
          <w:highlight w:val="yellow"/>
          <w:shd w:val="clear" w:color="auto" w:fill="FFFFFF"/>
          <w:lang w:val="en-US" w:eastAsia="zh-CN"/>
        </w:rPr>
        <w:t>00</w:t>
      </w:r>
      <w:r>
        <w:rPr>
          <w:rFonts w:ascii="仿宋_GB2312" w:hAnsi="微软雅黑" w:eastAsia="仿宋_GB2312" w:cs="仿宋_GB2312"/>
          <w:sz w:val="32"/>
          <w:szCs w:val="32"/>
          <w:highlight w:val="yellow"/>
          <w:shd w:val="clear" w:color="auto" w:fill="FFFFFF"/>
        </w:rPr>
        <w:t>分</w:t>
      </w:r>
      <w:r>
        <w:rPr>
          <w:rFonts w:hint="eastAsia" w:ascii="仿宋_GB2312" w:hAnsi="微软雅黑" w:eastAsia="仿宋_GB2312" w:cs="仿宋_GB2312"/>
          <w:sz w:val="32"/>
          <w:szCs w:val="32"/>
          <w:highlight w:val="yellow"/>
          <w:shd w:val="clear" w:color="auto" w:fill="FFFFFF"/>
        </w:rPr>
        <w:t>；</w:t>
      </w:r>
    </w:p>
    <w:p w14:paraId="50E8C06C">
      <w:pPr>
        <w:pStyle w:val="12"/>
        <w:shd w:val="clear" w:color="auto" w:fill="FFFFFF"/>
        <w:spacing w:line="480" w:lineRule="atLeast"/>
        <w:ind w:firstLine="480"/>
        <w:rPr>
          <w:rFonts w:hint="eastAsia" w:ascii="仿宋_GB2312" w:hAnsi="微软雅黑" w:eastAsia="仿宋_GB2312" w:cs="仿宋_GB2312"/>
          <w:sz w:val="32"/>
          <w:szCs w:val="32"/>
          <w:highlight w:val="yellow"/>
          <w:shd w:val="clear" w:color="auto" w:fill="FFFFFF"/>
        </w:rPr>
      </w:pPr>
      <w:r>
        <w:rPr>
          <w:rFonts w:hint="eastAsia" w:ascii="仿宋_GB2312" w:hAnsi="微软雅黑" w:eastAsia="仿宋_GB2312" w:cs="仿宋_GB2312"/>
          <w:sz w:val="32"/>
          <w:szCs w:val="32"/>
          <w:highlight w:val="yellow"/>
          <w:shd w:val="clear" w:color="auto" w:fill="FFFFFF"/>
        </w:rPr>
        <w:t>递交方式：现场递交或邮寄方式递送</w:t>
      </w:r>
    </w:p>
    <w:p w14:paraId="60B4D1E2">
      <w:pPr>
        <w:pStyle w:val="12"/>
        <w:shd w:val="clear" w:color="auto" w:fill="FFFFFF"/>
        <w:spacing w:line="480" w:lineRule="atLeast"/>
        <w:ind w:firstLine="480"/>
        <w:rPr>
          <w:rFonts w:hint="eastAsia" w:ascii="仿宋_GB2312" w:hAnsi="微软雅黑" w:eastAsia="仿宋_GB2312" w:cs="仿宋_GB2312"/>
          <w:kern w:val="0"/>
          <w:sz w:val="32"/>
          <w:szCs w:val="32"/>
          <w:highlight w:val="yellow"/>
          <w:shd w:val="clear" w:color="auto" w:fill="FFFFFF"/>
          <w:lang w:val="en-US" w:eastAsia="zh-CN" w:bidi="ar-SA"/>
        </w:rPr>
      </w:pPr>
      <w:r>
        <w:rPr>
          <w:rFonts w:hint="eastAsia" w:ascii="仿宋_GB2312" w:hAnsi="微软雅黑" w:eastAsia="仿宋_GB2312" w:cs="仿宋_GB2312"/>
          <w:kern w:val="0"/>
          <w:sz w:val="32"/>
          <w:szCs w:val="32"/>
          <w:highlight w:val="yellow"/>
          <w:shd w:val="clear" w:color="auto" w:fill="FFFFFF"/>
          <w:lang w:val="en-US" w:eastAsia="zh-CN" w:bidi="ar-SA"/>
        </w:rPr>
        <w:t>递交地点：泸定县磨西镇人民政府（泸定县磨西镇鹏程路33号）</w:t>
      </w:r>
    </w:p>
    <w:p w14:paraId="76D650E6">
      <w:pPr>
        <w:pStyle w:val="12"/>
        <w:shd w:val="clear" w:color="auto" w:fill="FFFFFF"/>
        <w:spacing w:line="480" w:lineRule="atLeast"/>
        <w:ind w:firstLine="480"/>
        <w:rPr>
          <w:rFonts w:hint="eastAsia" w:ascii="仿宋_GB2312" w:hAnsi="微软雅黑" w:eastAsia="仿宋_GB2312" w:cs="仿宋_GB2312"/>
          <w:sz w:val="28"/>
          <w:szCs w:val="28"/>
          <w:shd w:val="clear" w:color="auto" w:fill="FFFFFF"/>
        </w:rPr>
      </w:pPr>
      <w:r>
        <w:rPr>
          <w:rFonts w:hint="eastAsia" w:ascii="仿宋_GB2312" w:hAnsi="微软雅黑" w:eastAsia="仿宋_GB2312" w:cs="仿宋_GB2312"/>
          <w:sz w:val="28"/>
          <w:szCs w:val="28"/>
          <w:shd w:val="clear" w:color="auto" w:fill="FFFFFF"/>
        </w:rPr>
        <w:t>收件人：</w:t>
      </w:r>
      <w:r>
        <w:rPr>
          <w:rFonts w:hint="eastAsia" w:ascii="仿宋_GB2312" w:hAnsi="微软雅黑" w:eastAsia="仿宋_GB2312" w:cs="仿宋_GB2312"/>
          <w:sz w:val="28"/>
          <w:szCs w:val="28"/>
          <w:shd w:val="clear" w:color="auto" w:fill="FFFFFF"/>
          <w:lang w:eastAsia="zh-CN"/>
        </w:rPr>
        <w:t>罗</w:t>
      </w:r>
      <w:r>
        <w:rPr>
          <w:rFonts w:hint="eastAsia" w:ascii="仿宋_GB2312" w:hAnsi="微软雅黑" w:eastAsia="仿宋_GB2312" w:cs="仿宋_GB2312"/>
          <w:sz w:val="28"/>
          <w:szCs w:val="28"/>
          <w:shd w:val="clear" w:color="auto" w:fill="FFFFFF"/>
        </w:rPr>
        <w:t>老师</w:t>
      </w:r>
    </w:p>
    <w:p w14:paraId="5C7B623D">
      <w:pPr>
        <w:pStyle w:val="12"/>
        <w:shd w:val="clear" w:color="auto" w:fill="FFFFFF"/>
        <w:spacing w:line="480" w:lineRule="atLeast"/>
        <w:ind w:firstLine="480"/>
        <w:rPr>
          <w:rFonts w:hint="default" w:ascii="仿宋_GB2312" w:hAnsi="微软雅黑" w:eastAsia="仿宋_GB2312" w:cs="仿宋_GB2312"/>
          <w:sz w:val="32"/>
          <w:szCs w:val="32"/>
          <w:shd w:val="clear" w:color="auto" w:fill="FFFFFF"/>
          <w:lang w:val="en-US" w:eastAsia="zh-CN"/>
        </w:rPr>
      </w:pPr>
      <w:r>
        <w:rPr>
          <w:rFonts w:ascii="仿宋_GB2312" w:hAnsi="微软雅黑" w:eastAsia="仿宋_GB2312" w:cs="仿宋_GB2312"/>
          <w:sz w:val="32"/>
          <w:szCs w:val="32"/>
          <w:shd w:val="clear" w:color="auto" w:fill="FFFFFF"/>
        </w:rPr>
        <w:t>联系电话：</w:t>
      </w:r>
      <w:r>
        <w:rPr>
          <w:rFonts w:hint="eastAsia" w:ascii="仿宋_GB2312" w:hAnsi="微软雅黑" w:eastAsia="仿宋_GB2312" w:cs="仿宋_GB2312"/>
          <w:sz w:val="32"/>
          <w:szCs w:val="32"/>
          <w:shd w:val="clear" w:color="auto" w:fill="FFFFFF"/>
        </w:rPr>
        <w:t>0836-326625</w:t>
      </w:r>
      <w:r>
        <w:rPr>
          <w:rFonts w:hint="eastAsia" w:ascii="仿宋_GB2312" w:hAnsi="微软雅黑" w:eastAsia="仿宋_GB2312" w:cs="仿宋_GB2312"/>
          <w:sz w:val="32"/>
          <w:szCs w:val="32"/>
          <w:shd w:val="clear" w:color="auto" w:fill="FFFFFF"/>
          <w:lang w:val="en-US" w:eastAsia="zh-CN"/>
        </w:rPr>
        <w:t>5</w:t>
      </w:r>
    </w:p>
    <w:p w14:paraId="4B3907C4">
      <w:pPr>
        <w:ind w:firstLine="560"/>
        <w:rPr>
          <w:rFonts w:hint="eastAsia"/>
        </w:rPr>
      </w:pPr>
      <w:r>
        <w:rPr>
          <w:rFonts w:hint="eastAsia"/>
        </w:rPr>
        <w:t>注：比选</w:t>
      </w:r>
      <w:r>
        <w:rPr>
          <w:rFonts w:hint="eastAsia"/>
          <w:lang w:eastAsia="zh-CN"/>
        </w:rPr>
        <w:t>申请文件</w:t>
      </w:r>
      <w:r>
        <w:rPr>
          <w:rFonts w:hint="eastAsia"/>
        </w:rPr>
        <w:t>必须在</w:t>
      </w:r>
      <w:r>
        <w:rPr>
          <w:rFonts w:hint="eastAsia"/>
          <w:lang w:eastAsia="zh-CN"/>
        </w:rPr>
        <w:t>递交</w:t>
      </w:r>
      <w:r>
        <w:rPr>
          <w:rFonts w:hint="eastAsia"/>
        </w:rPr>
        <w:t>截止时间前送达，逾期送达的，比选人将不予受理。</w:t>
      </w:r>
    </w:p>
    <w:p w14:paraId="4B85E0AB">
      <w:pPr>
        <w:spacing w:line="360" w:lineRule="auto"/>
        <w:ind w:left="140" w:leftChars="50" w:firstLine="551" w:firstLineChars="196"/>
        <w:outlineLvl w:val="1"/>
        <w:rPr>
          <w:rFonts w:hint="eastAsia"/>
          <w:b/>
          <w:bCs/>
        </w:rPr>
      </w:pPr>
      <w:bookmarkStart w:id="18" w:name="_Toc46"/>
      <w:bookmarkStart w:id="19" w:name="_Toc19841"/>
      <w:r>
        <w:rPr>
          <w:rFonts w:hint="eastAsia"/>
          <w:b/>
        </w:rPr>
        <w:t>九、</w:t>
      </w:r>
      <w:r>
        <w:rPr>
          <w:rFonts w:hint="eastAsia"/>
          <w:b/>
          <w:bCs/>
        </w:rPr>
        <w:t>比选人的有关信息：</w:t>
      </w:r>
      <w:bookmarkEnd w:id="18"/>
      <w:bookmarkEnd w:id="19"/>
    </w:p>
    <w:p w14:paraId="77D571B7">
      <w:pPr>
        <w:spacing w:line="360" w:lineRule="auto"/>
        <w:ind w:firstLine="560" w:firstLineChars="200"/>
        <w:rPr>
          <w:rFonts w:hint="eastAsia"/>
          <w:b/>
          <w:bCs/>
        </w:rPr>
      </w:pPr>
      <w:r>
        <w:rPr>
          <w:rFonts w:hint="eastAsia"/>
          <w:bCs/>
        </w:rPr>
        <w:t>比选人：泸定县</w:t>
      </w:r>
      <w:r>
        <w:rPr>
          <w:rFonts w:hint="eastAsia"/>
        </w:rPr>
        <w:t>磨西镇人民政府</w:t>
      </w:r>
    </w:p>
    <w:p w14:paraId="4729524D">
      <w:pPr>
        <w:spacing w:line="360" w:lineRule="auto"/>
        <w:ind w:firstLine="560" w:firstLineChars="200"/>
        <w:rPr>
          <w:rFonts w:hint="eastAsia"/>
          <w:bCs/>
          <w:highlight w:val="yellow"/>
        </w:rPr>
      </w:pPr>
      <w:r>
        <w:rPr>
          <w:rFonts w:hint="eastAsia"/>
          <w:bCs/>
          <w:highlight w:val="yellow"/>
        </w:rPr>
        <w:t>单位地址：泸定县磨西镇鹏程路33号</w:t>
      </w:r>
    </w:p>
    <w:p w14:paraId="73693407">
      <w:pPr>
        <w:spacing w:line="360" w:lineRule="auto"/>
        <w:ind w:firstLine="560" w:firstLineChars="200"/>
        <w:rPr>
          <w:rFonts w:hint="eastAsia"/>
          <w:bCs/>
        </w:rPr>
      </w:pPr>
      <w:r>
        <w:rPr>
          <w:rFonts w:hint="eastAsia"/>
          <w:bCs/>
        </w:rPr>
        <w:t>联系人：</w:t>
      </w:r>
      <w:r>
        <w:rPr>
          <w:rFonts w:hint="eastAsia"/>
          <w:bCs/>
          <w:lang w:eastAsia="zh-CN"/>
        </w:rPr>
        <w:t>罗</w:t>
      </w:r>
      <w:r>
        <w:rPr>
          <w:rFonts w:hint="eastAsia"/>
          <w:bCs/>
        </w:rPr>
        <w:t xml:space="preserve">老师      </w:t>
      </w:r>
    </w:p>
    <w:p w14:paraId="315722AC">
      <w:pPr>
        <w:spacing w:line="360" w:lineRule="auto"/>
        <w:ind w:firstLine="560" w:firstLineChars="200"/>
        <w:rPr>
          <w:rFonts w:hint="eastAsia" w:ascii="仿宋" w:eastAsia="宋体" w:cs="仿宋"/>
          <w:bCs/>
          <w:lang w:val="en-US" w:eastAsia="zh-CN"/>
        </w:rPr>
      </w:pPr>
      <w:r>
        <w:rPr>
          <w:rFonts w:hint="eastAsia"/>
          <w:bCs/>
        </w:rPr>
        <w:t>联系电话：0836-326625</w:t>
      </w:r>
      <w:r>
        <w:rPr>
          <w:rFonts w:hint="eastAsia"/>
          <w:bCs/>
          <w:lang w:val="en-US" w:eastAsia="zh-CN"/>
        </w:rPr>
        <w:t xml:space="preserve">5 </w:t>
      </w:r>
    </w:p>
    <w:p w14:paraId="1ED5A7A9">
      <w:pPr>
        <w:tabs>
          <w:tab w:val="left" w:pos="3480"/>
        </w:tabs>
        <w:spacing w:line="360" w:lineRule="auto"/>
        <w:jc w:val="center"/>
        <w:rPr>
          <w:rFonts w:hint="eastAsia" w:cs="Times New Roman"/>
          <w:b/>
          <w:bCs/>
          <w:sz w:val="32"/>
          <w:szCs w:val="32"/>
        </w:rPr>
      </w:pPr>
      <w:r>
        <w:rPr>
          <w:rFonts w:cs="Times New Roman"/>
        </w:rPr>
        <w:br w:type="page"/>
      </w:r>
      <w:r>
        <w:rPr>
          <w:rFonts w:hint="eastAsia"/>
          <w:b/>
          <w:bCs/>
          <w:sz w:val="32"/>
          <w:szCs w:val="32"/>
        </w:rPr>
        <w:t>第</w:t>
      </w:r>
      <w:r>
        <w:rPr>
          <w:b/>
          <w:bCs/>
          <w:sz w:val="32"/>
          <w:szCs w:val="32"/>
        </w:rPr>
        <w:t>2</w:t>
      </w:r>
      <w:r>
        <w:rPr>
          <w:rFonts w:hint="eastAsia"/>
          <w:b/>
          <w:bCs/>
          <w:sz w:val="32"/>
          <w:szCs w:val="32"/>
        </w:rPr>
        <w:t>章</w:t>
      </w:r>
      <w:r>
        <w:rPr>
          <w:b/>
          <w:bCs/>
          <w:sz w:val="32"/>
          <w:szCs w:val="32"/>
        </w:rPr>
        <w:t xml:space="preserve">   </w:t>
      </w:r>
      <w:r>
        <w:rPr>
          <w:rFonts w:hint="eastAsia"/>
          <w:b/>
          <w:bCs/>
          <w:sz w:val="32"/>
          <w:szCs w:val="32"/>
        </w:rPr>
        <w:t>比选申请文件的编制</w:t>
      </w:r>
    </w:p>
    <w:p w14:paraId="76C5E116">
      <w:pPr>
        <w:ind w:firstLine="420"/>
        <w:jc w:val="center"/>
        <w:rPr>
          <w:rFonts w:hint="eastAsia" w:cs="Times New Roman"/>
          <w:b/>
          <w:bCs/>
          <w:sz w:val="18"/>
          <w:szCs w:val="18"/>
        </w:rPr>
      </w:pPr>
    </w:p>
    <w:p w14:paraId="1AF5697C">
      <w:pPr>
        <w:tabs>
          <w:tab w:val="left" w:pos="1440"/>
        </w:tabs>
        <w:spacing w:line="360" w:lineRule="auto"/>
        <w:ind w:firstLine="537" w:firstLineChars="192"/>
        <w:rPr>
          <w:rFonts w:hint="eastAsia" w:cs="Times New Roman"/>
        </w:rPr>
      </w:pPr>
      <w:r>
        <w:rPr>
          <w:rFonts w:hint="eastAsia"/>
          <w:lang w:eastAsia="zh-CN"/>
        </w:rPr>
        <w:t>1.</w:t>
      </w:r>
      <w:r>
        <w:rPr>
          <w:rFonts w:hint="eastAsia"/>
        </w:rPr>
        <w:t>比选申请文件的语言：可研文本编制机构的比选申请文件应使用汉语来编制。</w:t>
      </w:r>
    </w:p>
    <w:p w14:paraId="4999CD5E">
      <w:pPr>
        <w:tabs>
          <w:tab w:val="left" w:pos="1440"/>
        </w:tabs>
        <w:spacing w:line="360" w:lineRule="auto"/>
        <w:ind w:firstLine="537" w:firstLineChars="192"/>
        <w:rPr>
          <w:rFonts w:hint="eastAsia" w:cs="Times New Roman"/>
        </w:rPr>
      </w:pPr>
      <w:r>
        <w:rPr>
          <w:rFonts w:hint="eastAsia"/>
          <w:lang w:eastAsia="zh-CN"/>
        </w:rPr>
        <w:t>2.</w:t>
      </w:r>
      <w:r>
        <w:rPr>
          <w:rFonts w:hint="eastAsia"/>
        </w:rPr>
        <w:t>可研文本编制服务机构应按照本文件的规定提交比选申请文件，至少包括第</w:t>
      </w:r>
      <w:r>
        <w:t>3</w:t>
      </w:r>
      <w:r>
        <w:rPr>
          <w:rFonts w:hint="eastAsia"/>
        </w:rPr>
        <w:t>章</w:t>
      </w:r>
      <w:r>
        <w:t>3.1</w:t>
      </w:r>
      <w:r>
        <w:rPr>
          <w:rFonts w:hint="eastAsia"/>
        </w:rPr>
        <w:t>至</w:t>
      </w:r>
      <w:r>
        <w:t>3.</w:t>
      </w:r>
      <w:r>
        <w:rPr>
          <w:rFonts w:hint="eastAsia"/>
          <w:lang w:val="en-US" w:eastAsia="zh-CN"/>
        </w:rPr>
        <w:t>7</w:t>
      </w:r>
      <w:r>
        <w:rPr>
          <w:rFonts w:hint="eastAsia"/>
        </w:rPr>
        <w:t>的各项内容。</w:t>
      </w:r>
    </w:p>
    <w:p w14:paraId="4A0CC9A0">
      <w:pPr>
        <w:tabs>
          <w:tab w:val="left" w:pos="1440"/>
        </w:tabs>
        <w:spacing w:line="360" w:lineRule="auto"/>
        <w:ind w:firstLine="537" w:firstLineChars="192"/>
        <w:rPr>
          <w:rFonts w:hint="eastAsia" w:cs="Times New Roman"/>
        </w:rPr>
      </w:pPr>
      <w:r>
        <w:rPr>
          <w:rFonts w:hint="eastAsia"/>
          <w:lang w:eastAsia="zh-CN"/>
        </w:rPr>
        <w:t>3.</w:t>
      </w:r>
      <w:r>
        <w:rPr>
          <w:rFonts w:hint="eastAsia"/>
        </w:rPr>
        <w:t>比选申请文件全部用不褪色的墨水</w:t>
      </w:r>
      <w:r>
        <w:rPr>
          <w:rFonts w:hint="eastAsia"/>
          <w:lang w:eastAsia="zh-CN"/>
        </w:rPr>
        <w:t>（</w:t>
      </w:r>
      <w:r>
        <w:rPr>
          <w:rFonts w:hint="eastAsia"/>
        </w:rPr>
        <w:t>粉</w:t>
      </w:r>
      <w:r>
        <w:rPr>
          <w:rFonts w:hint="eastAsia"/>
          <w:lang w:eastAsia="zh-CN"/>
        </w:rPr>
        <w:t>）</w:t>
      </w:r>
      <w:r>
        <w:rPr>
          <w:rFonts w:hint="eastAsia"/>
        </w:rPr>
        <w:t>打印。比选申请文件应由可研文本编制服务机构的法定代表人或法定代表人授权委托代理人按规定签名或盖章。如果是由授权代理人签名，则应在比选申请文件中附有授权委托书。</w:t>
      </w:r>
    </w:p>
    <w:p w14:paraId="1EDAFBB7">
      <w:pPr>
        <w:tabs>
          <w:tab w:val="left" w:pos="1440"/>
        </w:tabs>
        <w:spacing w:line="360" w:lineRule="auto"/>
        <w:ind w:firstLine="537" w:firstLineChars="192"/>
        <w:rPr>
          <w:rFonts w:hint="eastAsia" w:cs="Times New Roman"/>
        </w:rPr>
      </w:pPr>
      <w:r>
        <w:rPr>
          <w:rFonts w:hint="eastAsia"/>
          <w:lang w:eastAsia="zh-CN"/>
        </w:rPr>
        <w:t>4.</w:t>
      </w:r>
      <w:r>
        <w:rPr>
          <w:rFonts w:hint="eastAsia"/>
        </w:rPr>
        <w:t>任何在比选</w:t>
      </w:r>
      <w:r>
        <w:rPr>
          <w:rFonts w:hint="eastAsia"/>
          <w:lang w:eastAsia="zh-CN"/>
        </w:rPr>
        <w:t>申请</w:t>
      </w:r>
      <w:r>
        <w:rPr>
          <w:rFonts w:hint="eastAsia"/>
        </w:rPr>
        <w:t>文件上的</w:t>
      </w:r>
      <w:r>
        <w:rPr>
          <w:rFonts w:hint="eastAsia"/>
          <w:lang w:eastAsia="zh-CN"/>
        </w:rPr>
        <w:t>更正</w:t>
      </w:r>
      <w:r>
        <w:rPr>
          <w:rFonts w:hint="eastAsia"/>
        </w:rPr>
        <w:t>应由法定代表人或授权委托代理人签字。</w:t>
      </w:r>
    </w:p>
    <w:p w14:paraId="4FF84C4B">
      <w:pPr>
        <w:tabs>
          <w:tab w:val="left" w:pos="1440"/>
        </w:tabs>
        <w:spacing w:line="360" w:lineRule="auto"/>
        <w:ind w:firstLine="537" w:firstLineChars="192"/>
        <w:rPr>
          <w:rFonts w:hint="eastAsia" w:cs="Times New Roman"/>
        </w:rPr>
      </w:pPr>
      <w:r>
        <w:rPr>
          <w:rFonts w:hint="eastAsia"/>
          <w:lang w:eastAsia="zh-CN"/>
        </w:rPr>
        <w:t>5.</w:t>
      </w:r>
      <w:r>
        <w:rPr>
          <w:rFonts w:hint="eastAsia"/>
        </w:rPr>
        <w:t>比选申请文件应按规定格式和内容填报。</w:t>
      </w:r>
    </w:p>
    <w:p w14:paraId="4631B841">
      <w:pPr>
        <w:tabs>
          <w:tab w:val="left" w:pos="1440"/>
        </w:tabs>
        <w:spacing w:line="360" w:lineRule="auto"/>
        <w:ind w:firstLine="537" w:firstLineChars="192"/>
        <w:rPr>
          <w:rFonts w:hint="eastAsia" w:cs="Times New Roman"/>
        </w:rPr>
      </w:pPr>
      <w:r>
        <w:rPr>
          <w:rFonts w:hint="eastAsia"/>
          <w:lang w:eastAsia="zh-CN"/>
        </w:rPr>
        <w:t>6.</w:t>
      </w:r>
      <w:r>
        <w:rPr>
          <w:rFonts w:hint="eastAsia"/>
        </w:rPr>
        <w:t>不接受未按要求进行密封和标记的比选申请文件。因密封不严、标记不明而产生的后果，由比选申请人自行负责。</w:t>
      </w:r>
    </w:p>
    <w:p w14:paraId="07E8FD5D">
      <w:pPr>
        <w:spacing w:line="360" w:lineRule="auto"/>
        <w:jc w:val="center"/>
        <w:rPr>
          <w:rFonts w:hint="eastAsia" w:cs="Times New Roman"/>
          <w:b/>
          <w:bCs/>
          <w:sz w:val="36"/>
          <w:szCs w:val="36"/>
        </w:rPr>
      </w:pPr>
      <w:r>
        <w:rPr>
          <w:rFonts w:cs="Times New Roman"/>
        </w:rPr>
        <w:br w:type="page"/>
      </w:r>
      <w:r>
        <w:rPr>
          <w:rFonts w:hint="eastAsia"/>
          <w:b/>
          <w:bCs/>
          <w:sz w:val="32"/>
          <w:szCs w:val="32"/>
        </w:rPr>
        <w:t>第</w:t>
      </w:r>
      <w:r>
        <w:rPr>
          <w:b/>
          <w:bCs/>
          <w:sz w:val="32"/>
          <w:szCs w:val="32"/>
        </w:rPr>
        <w:t>3</w:t>
      </w:r>
      <w:r>
        <w:rPr>
          <w:rFonts w:hint="eastAsia"/>
          <w:b/>
          <w:bCs/>
          <w:sz w:val="32"/>
          <w:szCs w:val="32"/>
        </w:rPr>
        <w:t>章</w:t>
      </w:r>
      <w:r>
        <w:rPr>
          <w:b/>
          <w:bCs/>
          <w:sz w:val="32"/>
          <w:szCs w:val="32"/>
        </w:rPr>
        <w:t xml:space="preserve">    </w:t>
      </w:r>
      <w:r>
        <w:rPr>
          <w:rFonts w:hint="eastAsia"/>
          <w:b/>
          <w:bCs/>
          <w:sz w:val="32"/>
          <w:szCs w:val="32"/>
        </w:rPr>
        <w:t>比选申请文件格式</w:t>
      </w:r>
    </w:p>
    <w:p w14:paraId="46BBBD4A">
      <w:pPr>
        <w:jc w:val="center"/>
        <w:rPr>
          <w:rFonts w:hint="eastAsia" w:cs="Times New Roman"/>
          <w:sz w:val="18"/>
          <w:szCs w:val="18"/>
        </w:rPr>
      </w:pPr>
    </w:p>
    <w:p w14:paraId="1DD36389">
      <w:pPr>
        <w:rPr>
          <w:rFonts w:hint="eastAsia" w:cs="Times New Roman"/>
          <w:b/>
          <w:bCs/>
        </w:rPr>
      </w:pPr>
      <w:r>
        <w:rPr>
          <w:rFonts w:hint="eastAsia"/>
          <w:b/>
          <w:bCs/>
        </w:rPr>
        <w:t>说明：</w:t>
      </w:r>
    </w:p>
    <w:p w14:paraId="1919B22C">
      <w:pPr>
        <w:ind w:firstLine="537" w:firstLineChars="192"/>
        <w:rPr>
          <w:rFonts w:hint="eastAsia" w:cs="Times New Roman"/>
        </w:rPr>
      </w:pPr>
      <w:r>
        <w:rPr>
          <w:rFonts w:hint="eastAsia"/>
          <w:lang w:eastAsia="zh-CN"/>
        </w:rPr>
        <w:t>1.</w:t>
      </w:r>
      <w:r>
        <w:rPr>
          <w:rFonts w:hint="eastAsia"/>
        </w:rPr>
        <w:t>可研文本编制机构在制作比选申请文件时可参考本章所附格式，也可根据实际情况自主编制。</w:t>
      </w:r>
    </w:p>
    <w:p w14:paraId="4C67C716">
      <w:pPr>
        <w:ind w:firstLine="537" w:firstLineChars="192"/>
        <w:rPr>
          <w:rFonts w:hint="eastAsia" w:cs="Times New Roman"/>
        </w:rPr>
      </w:pPr>
      <w:r>
        <w:rPr>
          <w:rFonts w:hint="eastAsia"/>
          <w:lang w:eastAsia="zh-CN"/>
        </w:rPr>
        <w:t>2.</w:t>
      </w:r>
      <w:r>
        <w:rPr>
          <w:rFonts w:hint="eastAsia"/>
        </w:rPr>
        <w:t>可研文本编制机构应在比选申请文件的“可研文本编制机构”一栏填上单位全称并加盖公章。</w:t>
      </w:r>
    </w:p>
    <w:p w14:paraId="2810B285">
      <w:pPr>
        <w:ind w:firstLine="537" w:firstLineChars="192"/>
        <w:rPr>
          <w:rFonts w:hint="eastAsia" w:cs="Times New Roman"/>
        </w:rPr>
      </w:pPr>
      <w:r>
        <w:rPr>
          <w:rFonts w:hint="eastAsia"/>
          <w:lang w:eastAsia="zh-CN"/>
        </w:rPr>
        <w:t>3.</w:t>
      </w:r>
      <w:r>
        <w:rPr>
          <w:rFonts w:hint="eastAsia"/>
        </w:rPr>
        <w:t>本章所附格式大小只是范例，如填写不下，可另附页。</w:t>
      </w:r>
    </w:p>
    <w:p w14:paraId="54465743">
      <w:pPr>
        <w:ind w:firstLine="537" w:firstLineChars="192"/>
        <w:rPr>
          <w:rFonts w:hint="eastAsia" w:cs="Times New Roman"/>
        </w:rPr>
      </w:pPr>
      <w:r>
        <w:rPr>
          <w:rFonts w:hint="eastAsia"/>
          <w:lang w:eastAsia="zh-CN"/>
        </w:rPr>
        <w:t>4.</w:t>
      </w:r>
      <w:r>
        <w:rPr>
          <w:rFonts w:hint="eastAsia"/>
        </w:rPr>
        <w:t>比选申请文件需准备</w:t>
      </w:r>
      <w:r>
        <w:rPr>
          <w:rFonts w:hint="eastAsia"/>
          <w:b/>
          <w:bCs/>
        </w:rPr>
        <w:t>一套正本和一套副本</w:t>
      </w:r>
      <w:r>
        <w:rPr>
          <w:rFonts w:hint="eastAsia"/>
        </w:rPr>
        <w:t>，封装在一个密封袋内（密封袋的封口处应粘贴牢固，并加盖公章）。密封袋上应注明比选申请人名称、比选项目名称、编号和日期，密封袋封口处应加盖申请人公章。</w:t>
      </w:r>
    </w:p>
    <w:p w14:paraId="21F96035">
      <w:pPr>
        <w:ind w:firstLine="537" w:firstLineChars="192"/>
        <w:rPr>
          <w:rFonts w:hint="eastAsia" w:cs="Times New Roman"/>
        </w:rPr>
      </w:pPr>
      <w:r>
        <w:rPr>
          <w:rFonts w:hint="eastAsia"/>
          <w:lang w:eastAsia="zh-CN"/>
        </w:rPr>
        <w:t>5.</w:t>
      </w:r>
      <w:r>
        <w:rPr>
          <w:rFonts w:hint="eastAsia"/>
        </w:rPr>
        <w:t>未按以上要求进行密封和标注的比选申请文件将被拒绝。</w:t>
      </w:r>
    </w:p>
    <w:p w14:paraId="3C5C9D9F">
      <w:pPr>
        <w:rPr>
          <w:rFonts w:hint="eastAsia" w:cs="Times New Roman"/>
          <w:b/>
          <w:bCs/>
        </w:rPr>
      </w:pPr>
      <w:r>
        <w:rPr>
          <w:rFonts w:cs="Times New Roman"/>
          <w:b/>
          <w:bCs/>
        </w:rPr>
        <w:br w:type="page"/>
      </w:r>
      <w:r>
        <w:rPr>
          <w:b/>
          <w:bCs/>
        </w:rPr>
        <w:t>3.1</w:t>
      </w:r>
      <w:r>
        <w:rPr>
          <w:rFonts w:hint="eastAsia"/>
          <w:b/>
          <w:bCs/>
        </w:rPr>
        <w:t>比选申请文件封面（仅供参考）</w:t>
      </w:r>
    </w:p>
    <w:p w14:paraId="3E0A9FBE">
      <w:pPr>
        <w:snapToGrid w:val="0"/>
        <w:spacing w:line="360" w:lineRule="auto"/>
        <w:jc w:val="center"/>
        <w:rPr>
          <w:rFonts w:hint="eastAsia" w:ascii="方正大标宋简体" w:eastAsia="方正大标宋简体" w:cs="方正大标宋简体"/>
          <w:sz w:val="40"/>
          <w:szCs w:val="40"/>
        </w:rPr>
      </w:pPr>
    </w:p>
    <w:p w14:paraId="3B0BC1F8">
      <w:pPr>
        <w:snapToGrid w:val="0"/>
        <w:spacing w:line="360" w:lineRule="auto"/>
        <w:jc w:val="center"/>
        <w:rPr>
          <w:rFonts w:hint="eastAsia" w:ascii="方正大标宋简体" w:eastAsia="方正大标宋简体" w:cs="方正大标宋简体"/>
          <w:sz w:val="40"/>
          <w:szCs w:val="40"/>
        </w:rPr>
      </w:pPr>
    </w:p>
    <w:p w14:paraId="12894092">
      <w:pPr>
        <w:snapToGrid w:val="0"/>
        <w:spacing w:line="360" w:lineRule="auto"/>
        <w:jc w:val="center"/>
        <w:rPr>
          <w:rFonts w:hint="eastAsia" w:ascii="方正大标宋简体" w:eastAsia="方正大标宋简体" w:cs="Times New Roman"/>
          <w:sz w:val="44"/>
          <w:szCs w:val="44"/>
          <w:highlight w:val="yellow"/>
          <w:lang w:eastAsia="zh-CN"/>
        </w:rPr>
      </w:pPr>
      <w:r>
        <w:rPr>
          <w:rFonts w:hint="eastAsia" w:ascii="方正大标宋简体" w:eastAsia="方正大标宋简体" w:cs="方正大标宋简体"/>
          <w:sz w:val="40"/>
          <w:szCs w:val="40"/>
        </w:rPr>
        <w:t>xxxxxx项目可研文本编制</w:t>
      </w:r>
    </w:p>
    <w:p w14:paraId="1E74062B">
      <w:pPr>
        <w:snapToGrid w:val="0"/>
        <w:spacing w:line="360" w:lineRule="auto"/>
        <w:jc w:val="center"/>
        <w:rPr>
          <w:rFonts w:hint="eastAsia" w:ascii="方正大标宋简体" w:hAnsi="华文中宋" w:eastAsia="方正大标宋简体" w:cs="Times New Roman"/>
          <w:sz w:val="44"/>
          <w:szCs w:val="44"/>
        </w:rPr>
      </w:pPr>
      <w:r>
        <w:rPr>
          <w:rFonts w:hint="eastAsia" w:ascii="方正大标宋简体" w:hAnsi="华文中宋" w:eastAsia="方正大标宋简体" w:cs="方正大标宋简体"/>
          <w:sz w:val="44"/>
          <w:szCs w:val="44"/>
        </w:rPr>
        <w:t>比选申请文件</w:t>
      </w:r>
    </w:p>
    <w:p w14:paraId="4D2DF52C">
      <w:pPr>
        <w:jc w:val="center"/>
        <w:rPr>
          <w:rFonts w:hint="eastAsia" w:cs="Times New Roman"/>
          <w:b/>
          <w:bCs/>
          <w:sz w:val="30"/>
          <w:szCs w:val="30"/>
        </w:rPr>
      </w:pPr>
      <w:r>
        <w:rPr>
          <w:rFonts w:hint="eastAsia"/>
          <w:b/>
          <w:bCs/>
          <w:sz w:val="30"/>
          <w:szCs w:val="30"/>
        </w:rPr>
        <w:t>（正本或副本）</w:t>
      </w:r>
    </w:p>
    <w:p w14:paraId="167E5958">
      <w:pPr>
        <w:rPr>
          <w:rFonts w:hint="eastAsia" w:cs="Times New Roman"/>
          <w:b/>
          <w:bCs/>
          <w:sz w:val="30"/>
          <w:szCs w:val="30"/>
        </w:rPr>
      </w:pPr>
    </w:p>
    <w:p w14:paraId="342E2A21">
      <w:pPr>
        <w:rPr>
          <w:rFonts w:hint="eastAsia" w:cs="Times New Roman"/>
          <w:b/>
          <w:bCs/>
          <w:sz w:val="30"/>
          <w:szCs w:val="30"/>
        </w:rPr>
      </w:pPr>
    </w:p>
    <w:p w14:paraId="68D7CA9D">
      <w:pPr>
        <w:rPr>
          <w:rFonts w:hint="eastAsia" w:cs="Times New Roman"/>
          <w:b/>
          <w:bCs/>
          <w:sz w:val="30"/>
          <w:szCs w:val="30"/>
        </w:rPr>
      </w:pPr>
    </w:p>
    <w:p w14:paraId="06AF88BE">
      <w:pPr>
        <w:rPr>
          <w:rFonts w:hint="eastAsia" w:cs="Times New Roman"/>
          <w:b/>
          <w:bCs/>
          <w:sz w:val="30"/>
          <w:szCs w:val="30"/>
        </w:rPr>
      </w:pPr>
    </w:p>
    <w:p w14:paraId="558F9736">
      <w:pPr>
        <w:rPr>
          <w:rFonts w:hint="eastAsia" w:cs="Times New Roman"/>
          <w:b/>
          <w:bCs/>
          <w:sz w:val="30"/>
          <w:szCs w:val="30"/>
        </w:rPr>
      </w:pPr>
    </w:p>
    <w:p w14:paraId="1F6AA3C7">
      <w:pPr>
        <w:rPr>
          <w:rFonts w:hint="eastAsia" w:cs="Times New Roman"/>
          <w:b/>
          <w:bCs/>
          <w:sz w:val="30"/>
          <w:szCs w:val="30"/>
        </w:rPr>
      </w:pPr>
    </w:p>
    <w:p w14:paraId="1A8943F3">
      <w:pPr>
        <w:rPr>
          <w:rFonts w:hint="eastAsia" w:cs="Times New Roman"/>
          <w:b/>
          <w:bCs/>
          <w:sz w:val="30"/>
          <w:szCs w:val="30"/>
        </w:rPr>
      </w:pPr>
    </w:p>
    <w:p w14:paraId="6F8F0462">
      <w:pPr>
        <w:rPr>
          <w:rFonts w:hint="eastAsia" w:cs="Times New Roman"/>
          <w:b/>
          <w:bCs/>
          <w:sz w:val="30"/>
          <w:szCs w:val="30"/>
        </w:rPr>
      </w:pPr>
    </w:p>
    <w:p w14:paraId="6F96B399">
      <w:pPr>
        <w:rPr>
          <w:rFonts w:hint="eastAsia" w:cs="Times New Roman"/>
          <w:b/>
          <w:bCs/>
          <w:sz w:val="30"/>
          <w:szCs w:val="30"/>
        </w:rPr>
      </w:pPr>
    </w:p>
    <w:p w14:paraId="67E2A2D8">
      <w:pPr>
        <w:spacing w:line="360" w:lineRule="auto"/>
        <w:rPr>
          <w:rFonts w:hint="eastAsia"/>
          <w:b/>
          <w:bCs/>
          <w:sz w:val="24"/>
          <w:szCs w:val="24"/>
        </w:rPr>
      </w:pPr>
    </w:p>
    <w:p w14:paraId="29F234D3">
      <w:pPr>
        <w:spacing w:line="360" w:lineRule="auto"/>
        <w:jc w:val="right"/>
        <w:rPr>
          <w:rFonts w:hint="eastAsia"/>
          <w:b/>
          <w:bCs/>
          <w:sz w:val="24"/>
          <w:szCs w:val="24"/>
        </w:rPr>
      </w:pPr>
    </w:p>
    <w:p w14:paraId="057D25A6">
      <w:pPr>
        <w:spacing w:line="360" w:lineRule="auto"/>
        <w:jc w:val="right"/>
        <w:rPr>
          <w:rFonts w:hint="eastAsia"/>
          <w:b/>
          <w:bCs/>
          <w:sz w:val="24"/>
          <w:szCs w:val="24"/>
        </w:rPr>
      </w:pPr>
      <w:r>
        <w:rPr>
          <w:rFonts w:hint="eastAsia"/>
          <w:b/>
          <w:bCs/>
          <w:sz w:val="24"/>
          <w:szCs w:val="24"/>
        </w:rPr>
        <w:t>可研文本编制机构：</w:t>
      </w:r>
      <w:r>
        <w:rPr>
          <w:rFonts w:hint="eastAsia"/>
          <w:b/>
          <w:bCs/>
          <w:sz w:val="24"/>
          <w:szCs w:val="24"/>
          <w:lang w:eastAsia="zh-CN"/>
        </w:rPr>
        <w:t>（</w:t>
      </w:r>
      <w:r>
        <w:rPr>
          <w:rFonts w:hint="eastAsia"/>
          <w:b/>
          <w:bCs/>
          <w:sz w:val="24"/>
          <w:szCs w:val="24"/>
        </w:rPr>
        <w:t>全称并加盖企业法人公章</w:t>
      </w:r>
      <w:r>
        <w:rPr>
          <w:rFonts w:hint="eastAsia"/>
          <w:b/>
          <w:bCs/>
          <w:sz w:val="24"/>
          <w:szCs w:val="24"/>
          <w:lang w:eastAsia="zh-CN"/>
        </w:rPr>
        <w:t>）</w:t>
      </w:r>
    </w:p>
    <w:p w14:paraId="7C83236B">
      <w:pPr>
        <w:spacing w:line="360" w:lineRule="auto"/>
        <w:jc w:val="right"/>
        <w:rPr>
          <w:rFonts w:hint="eastAsia"/>
          <w:b/>
          <w:bCs/>
          <w:sz w:val="24"/>
          <w:szCs w:val="24"/>
        </w:rPr>
      </w:pPr>
      <w:r>
        <w:rPr>
          <w:rFonts w:hint="eastAsia"/>
          <w:b/>
          <w:bCs/>
          <w:sz w:val="24"/>
          <w:szCs w:val="24"/>
        </w:rPr>
        <w:t>2025年  月  日</w:t>
      </w:r>
    </w:p>
    <w:p w14:paraId="1DDBEBE6">
      <w:pPr>
        <w:rPr>
          <w:rFonts w:hint="eastAsia" w:cs="Times New Roman"/>
          <w:b/>
          <w:bCs/>
        </w:rPr>
      </w:pPr>
      <w:r>
        <w:rPr>
          <w:rFonts w:cs="Times New Roman"/>
          <w:b/>
          <w:bCs/>
          <w:sz w:val="30"/>
          <w:szCs w:val="30"/>
        </w:rPr>
        <w:br w:type="page"/>
      </w:r>
      <w:r>
        <w:rPr>
          <w:b/>
          <w:bCs/>
        </w:rPr>
        <w:t>3.2</w:t>
      </w:r>
      <w:r>
        <w:rPr>
          <w:rFonts w:hint="eastAsia"/>
          <w:b/>
          <w:bCs/>
        </w:rPr>
        <w:t>法定代表人授权书</w:t>
      </w:r>
    </w:p>
    <w:p w14:paraId="0FA3D9C2">
      <w:pPr>
        <w:rPr>
          <w:rFonts w:hint="eastAsia" w:cs="Times New Roman"/>
          <w:b/>
          <w:bCs/>
        </w:rPr>
      </w:pPr>
    </w:p>
    <w:p w14:paraId="43E17C71">
      <w:pPr>
        <w:spacing w:line="360" w:lineRule="auto"/>
        <w:ind w:firstLine="560" w:firstLineChars="200"/>
        <w:rPr>
          <w:rFonts w:hint="eastAsia"/>
          <w:u w:val="single"/>
        </w:rPr>
      </w:pPr>
      <w:r>
        <w:rPr>
          <w:rFonts w:hint="eastAsia"/>
        </w:rPr>
        <w:t>本授权委托书声明：</w:t>
      </w:r>
      <w:r>
        <w:rPr>
          <w:rFonts w:hint="eastAsia"/>
          <w:u w:val="single"/>
        </w:rPr>
        <w:t>xxx</w:t>
      </w:r>
      <w:r>
        <w:rPr>
          <w:rFonts w:hint="eastAsia"/>
        </w:rPr>
        <w:t>系</w:t>
      </w:r>
      <w:r>
        <w:rPr>
          <w:rFonts w:hint="eastAsia"/>
          <w:u w:val="single"/>
        </w:rPr>
        <w:t>（公司名称）</w:t>
      </w:r>
      <w:r>
        <w:rPr>
          <w:rFonts w:hint="eastAsia"/>
        </w:rPr>
        <w:t>的法定代表人，现授权</w:t>
      </w:r>
      <w:r>
        <w:rPr>
          <w:rFonts w:hint="eastAsia"/>
          <w:lang w:eastAsia="zh-CN"/>
        </w:rPr>
        <w:t>本</w:t>
      </w:r>
      <w:r>
        <w:rPr>
          <w:rFonts w:hint="eastAsia"/>
        </w:rPr>
        <w:t>公司</w:t>
      </w:r>
      <w:r>
        <w:rPr>
          <w:rFonts w:hint="eastAsia"/>
          <w:u w:val="single"/>
        </w:rPr>
        <w:t xml:space="preserve">            </w:t>
      </w:r>
      <w:r>
        <w:rPr>
          <w:rFonts w:hint="eastAsia"/>
        </w:rPr>
        <w:t>为委托代理人，以本公司</w:t>
      </w:r>
      <w:r>
        <w:rPr>
          <w:rFonts w:hint="eastAsia"/>
          <w:lang w:eastAsia="zh-CN"/>
        </w:rPr>
        <w:t>（机构）</w:t>
      </w:r>
      <w:r>
        <w:rPr>
          <w:rFonts w:hint="eastAsia"/>
        </w:rPr>
        <w:t>的名义参加</w:t>
      </w:r>
      <w:r>
        <w:rPr>
          <w:rFonts w:hint="eastAsia"/>
          <w:u w:val="single"/>
        </w:rPr>
        <w:t>xxxxxx项目可研文本编制工作</w:t>
      </w:r>
      <w:r>
        <w:rPr>
          <w:rFonts w:hint="eastAsia"/>
        </w:rPr>
        <w:t>的比选活动。委托代理人在</w:t>
      </w:r>
      <w:r>
        <w:rPr>
          <w:rFonts w:hint="eastAsia" w:ascii="宋体" w:hAnsi="宋体" w:eastAsia="宋体" w:cs="宋体"/>
        </w:rPr>
        <w:t>可研文本编制</w:t>
      </w:r>
      <w:r>
        <w:rPr>
          <w:rFonts w:hint="eastAsia"/>
        </w:rPr>
        <w:t>比选活动和</w:t>
      </w:r>
      <w:r>
        <w:rPr>
          <w:rFonts w:hint="eastAsia" w:ascii="宋体" w:hAnsi="宋体" w:eastAsia="宋体" w:cs="宋体"/>
        </w:rPr>
        <w:t>可研文本编制</w:t>
      </w:r>
      <w:r>
        <w:rPr>
          <w:rFonts w:hint="eastAsia"/>
        </w:rPr>
        <w:t>合同谈判过程中所签署的一切文件和处理与之有关的一切事务，我及我的公司均予以承认并全部承担其产生的所有权利和义务。</w:t>
      </w:r>
    </w:p>
    <w:p w14:paraId="410C18D0">
      <w:pPr>
        <w:spacing w:line="360" w:lineRule="auto"/>
        <w:ind w:firstLine="537" w:firstLineChars="192"/>
        <w:rPr>
          <w:rFonts w:hint="eastAsia"/>
        </w:rPr>
      </w:pPr>
      <w:r>
        <w:rPr>
          <w:rFonts w:hint="eastAsia"/>
        </w:rPr>
        <w:t>委托代理人无转委托权。特此委托。</w:t>
      </w:r>
    </w:p>
    <w:p w14:paraId="653F0F61">
      <w:pPr>
        <w:spacing w:line="360" w:lineRule="auto"/>
        <w:rPr>
          <w:rFonts w:hint="eastAsia"/>
        </w:rPr>
      </w:pPr>
    </w:p>
    <w:p w14:paraId="2815F65A">
      <w:pPr>
        <w:spacing w:line="360" w:lineRule="auto"/>
        <w:ind w:firstLine="565" w:firstLineChars="202"/>
        <w:rPr>
          <w:rFonts w:hint="eastAsia"/>
          <w:u w:val="single"/>
        </w:rPr>
      </w:pPr>
      <w:r>
        <w:rPr>
          <w:rFonts w:hint="eastAsia"/>
        </w:rPr>
        <w:t>委托代理人：</w:t>
      </w:r>
      <w:r>
        <w:rPr>
          <w:rFonts w:hint="eastAsia"/>
          <w:u w:val="single"/>
        </w:rPr>
        <w:t xml:space="preserve">      </w:t>
      </w:r>
      <w:r>
        <w:rPr>
          <w:rFonts w:hint="eastAsia"/>
        </w:rPr>
        <w:t>性别：</w:t>
      </w:r>
      <w:r>
        <w:rPr>
          <w:rFonts w:hint="eastAsia"/>
          <w:u w:val="single"/>
        </w:rPr>
        <w:t xml:space="preserve">   </w:t>
      </w:r>
      <w:r>
        <w:rPr>
          <w:rFonts w:hint="eastAsia"/>
        </w:rPr>
        <w:t xml:space="preserve"> 年龄：</w:t>
      </w:r>
      <w:r>
        <w:rPr>
          <w:rFonts w:hint="eastAsia"/>
          <w:u w:val="single"/>
        </w:rPr>
        <w:t xml:space="preserve">    </w:t>
      </w:r>
    </w:p>
    <w:p w14:paraId="15455E24">
      <w:pPr>
        <w:spacing w:line="360" w:lineRule="auto"/>
        <w:ind w:firstLine="565" w:firstLineChars="202"/>
        <w:rPr>
          <w:rFonts w:hint="eastAsia"/>
          <w:u w:val="single"/>
        </w:rPr>
      </w:pPr>
      <w:r>
        <w:rPr>
          <w:rFonts w:hint="eastAsia"/>
        </w:rPr>
        <w:t>部门：</w:t>
      </w:r>
      <w:r>
        <w:rPr>
          <w:rFonts w:hint="eastAsia"/>
          <w:u w:val="single"/>
        </w:rPr>
        <w:t xml:space="preserve">     </w:t>
      </w:r>
      <w:r>
        <w:rPr>
          <w:rFonts w:hint="eastAsia"/>
        </w:rPr>
        <w:t>职务：</w:t>
      </w:r>
      <w:r>
        <w:rPr>
          <w:rFonts w:hint="eastAsia"/>
          <w:u w:val="single"/>
        </w:rPr>
        <w:t xml:space="preserve">        </w:t>
      </w:r>
    </w:p>
    <w:p w14:paraId="1DBAC7D6">
      <w:pPr>
        <w:spacing w:line="360" w:lineRule="auto"/>
        <w:ind w:firstLine="565" w:firstLineChars="202"/>
        <w:rPr>
          <w:rFonts w:hint="eastAsia"/>
          <w:u w:val="single"/>
        </w:rPr>
      </w:pPr>
      <w:r>
        <w:rPr>
          <w:rFonts w:hint="eastAsia"/>
        </w:rPr>
        <w:t>法定代表人（签字）：</w:t>
      </w:r>
      <w:r>
        <w:rPr>
          <w:rFonts w:hint="eastAsia"/>
          <w:u w:val="single"/>
        </w:rPr>
        <w:t xml:space="preserve">    </w:t>
      </w:r>
      <w:r>
        <w:rPr>
          <w:rFonts w:hint="eastAsia"/>
        </w:rPr>
        <w:t xml:space="preserve"> 委托代理人（签字）：</w:t>
      </w:r>
      <w:r>
        <w:rPr>
          <w:rFonts w:hint="eastAsia"/>
          <w:u w:val="single"/>
        </w:rPr>
        <w:t xml:space="preserve">    </w:t>
      </w:r>
    </w:p>
    <w:p w14:paraId="2C3614EC">
      <w:pPr>
        <w:spacing w:line="360" w:lineRule="auto"/>
        <w:rPr>
          <w:rFonts w:hint="eastAsia"/>
        </w:rPr>
      </w:pPr>
    </w:p>
    <w:p w14:paraId="38CF67B1">
      <w:pPr>
        <w:spacing w:line="360" w:lineRule="auto"/>
        <w:rPr>
          <w:rFonts w:hint="eastAsia"/>
        </w:rPr>
      </w:pPr>
    </w:p>
    <w:p w14:paraId="46655A69">
      <w:pPr>
        <w:spacing w:line="360" w:lineRule="auto"/>
        <w:rPr>
          <w:rFonts w:hint="eastAsia"/>
        </w:rPr>
      </w:pPr>
    </w:p>
    <w:p w14:paraId="781C5D69">
      <w:pPr>
        <w:wordWrap w:val="0"/>
        <w:spacing w:line="360" w:lineRule="auto"/>
        <w:ind w:right="140" w:firstLine="565" w:firstLineChars="202"/>
        <w:jc w:val="right"/>
        <w:rPr>
          <w:rFonts w:hint="eastAsia"/>
        </w:rPr>
      </w:pPr>
      <w:r>
        <w:rPr>
          <w:rFonts w:hint="eastAsia"/>
        </w:rPr>
        <w:t xml:space="preserve">可研文本编制机构（盖章）： </w:t>
      </w:r>
    </w:p>
    <w:p w14:paraId="44B72531">
      <w:pPr>
        <w:spacing w:line="360" w:lineRule="auto"/>
        <w:ind w:right="560" w:firstLine="565" w:firstLineChars="202"/>
        <w:jc w:val="center"/>
        <w:rPr>
          <w:rFonts w:hint="eastAsia"/>
        </w:rPr>
      </w:pPr>
      <w:r>
        <w:rPr>
          <w:rFonts w:hint="eastAsia"/>
        </w:rPr>
        <w:t xml:space="preserve">                                    日期：2025年 月 日</w:t>
      </w:r>
    </w:p>
    <w:p w14:paraId="4948413E">
      <w:pPr>
        <w:spacing w:line="360" w:lineRule="auto"/>
        <w:rPr>
          <w:rFonts w:hint="eastAsia" w:ascii="仿宋" w:hAnsi="仿宋" w:eastAsia="仿宋" w:cs="仿宋"/>
          <w:sz w:val="24"/>
          <w:szCs w:val="24"/>
        </w:rPr>
      </w:pPr>
    </w:p>
    <w:p w14:paraId="4FBDA8A9">
      <w:pPr>
        <w:spacing w:line="360" w:lineRule="auto"/>
        <w:rPr>
          <w:rFonts w:hint="eastAsia"/>
          <w:b/>
          <w:bCs/>
          <w:sz w:val="24"/>
          <w:szCs w:val="24"/>
        </w:rPr>
      </w:pPr>
    </w:p>
    <w:p w14:paraId="32730E26">
      <w:pPr>
        <w:spacing w:line="360" w:lineRule="auto"/>
        <w:rPr>
          <w:rFonts w:hint="eastAsia"/>
          <w:b/>
          <w:bCs/>
          <w:sz w:val="24"/>
          <w:szCs w:val="24"/>
        </w:rPr>
      </w:pPr>
    </w:p>
    <w:p w14:paraId="69816FCB">
      <w:pPr>
        <w:spacing w:line="360" w:lineRule="auto"/>
        <w:rPr>
          <w:rFonts w:hint="eastAsia"/>
          <w:b/>
          <w:bCs/>
          <w:sz w:val="24"/>
          <w:szCs w:val="24"/>
        </w:rPr>
      </w:pPr>
      <w:r>
        <w:rPr>
          <w:rFonts w:hint="eastAsia"/>
          <w:b/>
          <w:bCs/>
          <w:sz w:val="24"/>
          <w:szCs w:val="24"/>
        </w:rPr>
        <w:t>注：应附法定代表人及委托代理人的身份证复印件</w:t>
      </w:r>
    </w:p>
    <w:p w14:paraId="3ADF1C00">
      <w:pPr>
        <w:rPr>
          <w:rFonts w:hint="eastAsia" w:cs="Times New Roman"/>
          <w:b/>
          <w:bCs/>
        </w:rPr>
      </w:pPr>
      <w:r>
        <w:rPr>
          <w:rFonts w:cs="Times New Roman"/>
          <w:b/>
          <w:bCs/>
        </w:rPr>
        <w:br w:type="page"/>
      </w:r>
      <w:r>
        <w:rPr>
          <w:b/>
          <w:bCs/>
        </w:rPr>
        <w:t>3.3</w:t>
      </w:r>
      <w:r>
        <w:rPr>
          <w:rFonts w:hint="eastAsia"/>
          <w:b/>
          <w:bCs/>
        </w:rPr>
        <w:t>可研文本编制机构申请</w:t>
      </w:r>
    </w:p>
    <w:p w14:paraId="4FC7A9D6">
      <w:pPr>
        <w:snapToGrid w:val="0"/>
        <w:spacing w:line="360" w:lineRule="auto"/>
        <w:rPr>
          <w:rFonts w:hint="eastAsia"/>
        </w:rPr>
      </w:pPr>
    </w:p>
    <w:p w14:paraId="31EA5B6E">
      <w:pPr>
        <w:snapToGrid w:val="0"/>
        <w:spacing w:line="360" w:lineRule="auto"/>
        <w:rPr>
          <w:rFonts w:hint="eastAsia"/>
        </w:rPr>
      </w:pPr>
      <w:r>
        <w:rPr>
          <w:rFonts w:hint="eastAsia"/>
        </w:rPr>
        <w:t>磨西镇人民政府：</w:t>
      </w:r>
    </w:p>
    <w:p w14:paraId="28408EE4">
      <w:pPr>
        <w:spacing w:line="360" w:lineRule="auto"/>
        <w:ind w:firstLine="560" w:firstLineChars="200"/>
        <w:rPr>
          <w:rFonts w:hint="eastAsia"/>
          <w:u w:val="single"/>
        </w:rPr>
      </w:pPr>
      <w:r>
        <w:rPr>
          <w:rFonts w:hint="eastAsia"/>
        </w:rPr>
        <w:t>一、我公司愿意参加</w:t>
      </w:r>
      <w:r>
        <w:rPr>
          <w:rFonts w:hint="eastAsia"/>
          <w:u w:val="single"/>
        </w:rPr>
        <w:t>xxxxxx项目</w:t>
      </w:r>
      <w:r>
        <w:rPr>
          <w:rFonts w:hint="eastAsia" w:ascii="宋体" w:hAnsi="宋体" w:eastAsia="宋体" w:cs="宋体"/>
          <w:u w:val="single"/>
        </w:rPr>
        <w:t>可研文本编制</w:t>
      </w:r>
      <w:r>
        <w:rPr>
          <w:rFonts w:hint="eastAsia"/>
          <w:u w:val="single"/>
        </w:rPr>
        <w:t>工作</w:t>
      </w:r>
      <w:r>
        <w:rPr>
          <w:rFonts w:hint="eastAsia"/>
        </w:rPr>
        <w:t>的比选。作为合法行使其职责的代表，在审查</w:t>
      </w:r>
      <w:r>
        <w:rPr>
          <w:rFonts w:hint="eastAsia"/>
          <w:lang w:eastAsia="zh-CN"/>
        </w:rPr>
        <w:t>并</w:t>
      </w:r>
      <w:r>
        <w:rPr>
          <w:rFonts w:hint="eastAsia"/>
        </w:rPr>
        <w:t>完全理解了所提供的比选文件后</w:t>
      </w:r>
      <w:r>
        <w:rPr>
          <w:rFonts w:hint="eastAsia"/>
          <w:lang w:eastAsia="zh-CN"/>
        </w:rPr>
        <w:t>，以上</w:t>
      </w:r>
      <w:r>
        <w:rPr>
          <w:rFonts w:hint="eastAsia"/>
        </w:rPr>
        <w:t>签字人在此作为</w:t>
      </w:r>
      <w:r>
        <w:rPr>
          <w:rFonts w:hint="eastAsia" w:ascii="宋体" w:hAnsi="宋体" w:eastAsia="宋体" w:cs="宋体"/>
        </w:rPr>
        <w:t>可研文本编制</w:t>
      </w:r>
      <w:r>
        <w:rPr>
          <w:rFonts w:hint="eastAsia"/>
        </w:rPr>
        <w:t>服务机构的授权代表</w:t>
      </w:r>
      <w:r>
        <w:rPr>
          <w:rFonts w:hint="eastAsia"/>
          <w:lang w:eastAsia="zh-CN"/>
        </w:rPr>
        <w:t>，为</w:t>
      </w:r>
      <w:r>
        <w:rPr>
          <w:rFonts w:hint="eastAsia"/>
        </w:rPr>
        <w:t>获得委托合同参加</w:t>
      </w:r>
      <w:r>
        <w:rPr>
          <w:rFonts w:hint="eastAsia"/>
          <w:lang w:eastAsia="zh-CN"/>
        </w:rPr>
        <w:t>贵方</w:t>
      </w:r>
      <w:r>
        <w:rPr>
          <w:rFonts w:hint="eastAsia"/>
        </w:rPr>
        <w:t>组织的</w:t>
      </w:r>
      <w:r>
        <w:rPr>
          <w:rFonts w:hint="eastAsia" w:ascii="宋体" w:hAnsi="宋体" w:eastAsia="宋体" w:cs="宋体"/>
        </w:rPr>
        <w:t>可研文本编制</w:t>
      </w:r>
      <w:r>
        <w:rPr>
          <w:rFonts w:hint="eastAsia"/>
        </w:rPr>
        <w:t>服务机构比选。</w:t>
      </w:r>
    </w:p>
    <w:p w14:paraId="0E3F71D8">
      <w:pPr>
        <w:spacing w:line="360" w:lineRule="auto"/>
        <w:ind w:firstLine="560" w:firstLineChars="200"/>
        <w:rPr>
          <w:rFonts w:hint="eastAsia"/>
        </w:rPr>
      </w:pPr>
      <w:r>
        <w:rPr>
          <w:rFonts w:hint="eastAsia"/>
        </w:rPr>
        <w:t>二、我公司对所提交的所有比选申请文件负责。你方或授权代表在此被</w:t>
      </w:r>
      <w:r>
        <w:rPr>
          <w:rFonts w:hint="eastAsia"/>
          <w:lang w:eastAsia="zh-CN"/>
        </w:rPr>
        <w:t>授权</w:t>
      </w:r>
      <w:r>
        <w:rPr>
          <w:rFonts w:hint="eastAsia"/>
        </w:rPr>
        <w:t>对我公司进行查询或调查，以证实有关本申请提交的文件和资料的真实性。</w:t>
      </w:r>
    </w:p>
    <w:p w14:paraId="4D93B74E">
      <w:pPr>
        <w:spacing w:line="360" w:lineRule="auto"/>
        <w:ind w:firstLine="560" w:firstLineChars="200"/>
        <w:rPr>
          <w:rFonts w:hint="eastAsia"/>
        </w:rPr>
      </w:pPr>
      <w:r>
        <w:rPr>
          <w:rFonts w:hint="eastAsia"/>
        </w:rPr>
        <w:t>三、我公司完全理解比选人因法律和政策原因取消比选以及拒绝</w:t>
      </w:r>
      <w:r>
        <w:rPr>
          <w:rFonts w:hint="eastAsia"/>
          <w:lang w:eastAsia="zh-CN"/>
        </w:rPr>
        <w:t>所有</w:t>
      </w:r>
      <w:r>
        <w:rPr>
          <w:rFonts w:hint="eastAsia"/>
        </w:rPr>
        <w:t>比选申请文件</w:t>
      </w:r>
      <w:r>
        <w:rPr>
          <w:rFonts w:hint="eastAsia"/>
          <w:lang w:eastAsia="zh-CN"/>
        </w:rPr>
        <w:t>的行为，且比选人</w:t>
      </w:r>
      <w:r>
        <w:rPr>
          <w:rFonts w:hint="eastAsia"/>
        </w:rPr>
        <w:t>对此类任何行动不承担任何</w:t>
      </w:r>
      <w:r>
        <w:rPr>
          <w:rFonts w:hint="eastAsia"/>
          <w:lang w:eastAsia="zh-CN"/>
        </w:rPr>
        <w:t>责任</w:t>
      </w:r>
      <w:r>
        <w:rPr>
          <w:rFonts w:hint="eastAsia"/>
        </w:rPr>
        <w:t>。</w:t>
      </w:r>
    </w:p>
    <w:p w14:paraId="7F4ADA41">
      <w:pPr>
        <w:spacing w:line="360" w:lineRule="auto"/>
        <w:ind w:firstLine="560" w:firstLineChars="200"/>
        <w:rPr>
          <w:rFonts w:hint="eastAsia"/>
        </w:rPr>
      </w:pPr>
      <w:r>
        <w:rPr>
          <w:rFonts w:hint="eastAsia"/>
        </w:rPr>
        <w:t>四、我公司完全理解比选人可能因某种正当原因而改变比选结果</w:t>
      </w:r>
      <w:r>
        <w:rPr>
          <w:rFonts w:hint="eastAsia"/>
          <w:lang w:eastAsia="zh-CN"/>
        </w:rPr>
        <w:t>（</w:t>
      </w:r>
      <w:r>
        <w:rPr>
          <w:rFonts w:hint="eastAsia"/>
        </w:rPr>
        <w:t>即使已</w:t>
      </w:r>
      <w:r>
        <w:rPr>
          <w:rFonts w:hint="eastAsia"/>
          <w:lang w:eastAsia="zh-CN"/>
        </w:rPr>
        <w:t>签署</w:t>
      </w:r>
      <w:r>
        <w:rPr>
          <w:rFonts w:hint="eastAsia"/>
        </w:rPr>
        <w:t>合同</w:t>
      </w:r>
      <w:r>
        <w:rPr>
          <w:rFonts w:hint="eastAsia"/>
          <w:lang w:eastAsia="zh-CN"/>
        </w:rPr>
        <w:t>）</w:t>
      </w:r>
      <w:r>
        <w:rPr>
          <w:rFonts w:hint="eastAsia"/>
        </w:rPr>
        <w:t>或重新比选</w:t>
      </w:r>
      <w:r>
        <w:rPr>
          <w:rFonts w:hint="eastAsia"/>
          <w:lang w:eastAsia="zh-CN"/>
        </w:rPr>
        <w:t>，且比选人对此</w:t>
      </w:r>
      <w:r>
        <w:rPr>
          <w:rFonts w:hint="eastAsia"/>
        </w:rPr>
        <w:t>不承担任何</w:t>
      </w:r>
      <w:r>
        <w:rPr>
          <w:rFonts w:hint="eastAsia"/>
          <w:lang w:eastAsia="zh-CN"/>
        </w:rPr>
        <w:t>责任</w:t>
      </w:r>
      <w:r>
        <w:rPr>
          <w:rFonts w:hint="eastAsia"/>
        </w:rPr>
        <w:t>。</w:t>
      </w:r>
    </w:p>
    <w:p w14:paraId="3D12BF48">
      <w:pPr>
        <w:spacing w:line="360" w:lineRule="auto"/>
        <w:rPr>
          <w:rFonts w:hint="eastAsia" w:ascii="仿宋" w:hAnsi="仿宋" w:eastAsia="仿宋" w:cs="仿宋"/>
          <w:sz w:val="24"/>
          <w:szCs w:val="24"/>
        </w:rPr>
      </w:pPr>
    </w:p>
    <w:p w14:paraId="49EEC2BA">
      <w:pPr>
        <w:spacing w:line="360" w:lineRule="auto"/>
        <w:ind w:left="6080" w:leftChars="1100" w:hanging="3000" w:hangingChars="1250"/>
        <w:rPr>
          <w:rFonts w:hint="eastAsia" w:ascii="仿宋" w:hAnsi="仿宋" w:eastAsia="仿宋" w:cs="仿宋"/>
          <w:sz w:val="24"/>
          <w:szCs w:val="24"/>
        </w:rPr>
      </w:pPr>
    </w:p>
    <w:p w14:paraId="728F6596">
      <w:pPr>
        <w:spacing w:line="360" w:lineRule="auto"/>
        <w:ind w:left="6080" w:leftChars="1100" w:hanging="3000" w:hangingChars="1250"/>
        <w:rPr>
          <w:rFonts w:hint="eastAsia" w:ascii="仿宋" w:hAnsi="仿宋" w:eastAsia="仿宋" w:cs="仿宋"/>
          <w:sz w:val="24"/>
          <w:szCs w:val="24"/>
        </w:rPr>
      </w:pPr>
    </w:p>
    <w:p w14:paraId="258694B5">
      <w:pPr>
        <w:spacing w:line="360" w:lineRule="auto"/>
        <w:rPr>
          <w:rFonts w:hint="eastAsia"/>
        </w:rPr>
      </w:pPr>
    </w:p>
    <w:p w14:paraId="1D65B771">
      <w:pPr>
        <w:spacing w:line="360" w:lineRule="auto"/>
        <w:ind w:firstLine="3360" w:firstLineChars="1200"/>
        <w:rPr>
          <w:rFonts w:hint="eastAsia"/>
          <w:u w:val="single"/>
        </w:rPr>
      </w:pPr>
      <w:r>
        <w:rPr>
          <w:rFonts w:hint="eastAsia"/>
        </w:rPr>
        <w:t>可研文本编制机构（盖章）：</w:t>
      </w:r>
      <w:r>
        <w:rPr>
          <w:rFonts w:hint="eastAsia"/>
          <w:u w:val="single"/>
        </w:rPr>
        <w:t xml:space="preserve">                </w:t>
      </w:r>
    </w:p>
    <w:p w14:paraId="59D7117D">
      <w:pPr>
        <w:spacing w:line="360" w:lineRule="auto"/>
        <w:ind w:firstLine="3080" w:firstLineChars="1100"/>
        <w:rPr>
          <w:rFonts w:hint="eastAsia"/>
        </w:rPr>
      </w:pPr>
    </w:p>
    <w:p w14:paraId="5E220D4C">
      <w:pPr>
        <w:spacing w:line="360" w:lineRule="auto"/>
        <w:ind w:firstLine="4480" w:firstLineChars="1600"/>
        <w:rPr>
          <w:rFonts w:hint="eastAsia"/>
        </w:rPr>
      </w:pPr>
      <w:r>
        <w:rPr>
          <w:rFonts w:hint="eastAsia"/>
        </w:rPr>
        <w:t>法定代表人或委托代理人（签字）：</w:t>
      </w:r>
      <w:r>
        <w:rPr>
          <w:rFonts w:hint="eastAsia"/>
          <w:u w:val="single"/>
        </w:rPr>
        <w:t xml:space="preserve">           </w:t>
      </w:r>
    </w:p>
    <w:p w14:paraId="47813F98">
      <w:pPr>
        <w:spacing w:line="360" w:lineRule="auto"/>
        <w:ind w:firstLine="3080" w:firstLineChars="1100"/>
        <w:rPr>
          <w:rFonts w:hint="eastAsia"/>
        </w:rPr>
      </w:pPr>
    </w:p>
    <w:p w14:paraId="38EC26F2">
      <w:pPr>
        <w:spacing w:line="360" w:lineRule="auto"/>
        <w:jc w:val="right"/>
        <w:rPr>
          <w:rFonts w:hint="eastAsia"/>
        </w:rPr>
      </w:pPr>
      <w:r>
        <w:rPr>
          <w:rFonts w:hint="eastAsia"/>
        </w:rPr>
        <w:t>日期：2022年 月 日</w:t>
      </w:r>
    </w:p>
    <w:p w14:paraId="3F8874EB">
      <w:pPr>
        <w:rPr>
          <w:rFonts w:hint="eastAsia" w:cs="Times New Roman"/>
          <w:b/>
          <w:bCs/>
        </w:rPr>
      </w:pPr>
      <w:r>
        <w:rPr>
          <w:rFonts w:cs="Times New Roman"/>
        </w:rPr>
        <w:br w:type="page"/>
      </w:r>
      <w:r>
        <w:rPr>
          <w:b/>
          <w:bCs/>
        </w:rPr>
        <w:t>3.4</w:t>
      </w:r>
      <w:r>
        <w:rPr>
          <w:rFonts w:hint="eastAsia"/>
          <w:b/>
          <w:bCs/>
        </w:rPr>
        <w:t>比选申请人资格文件</w:t>
      </w:r>
    </w:p>
    <w:p w14:paraId="7D6FFF47">
      <w:pPr>
        <w:pStyle w:val="7"/>
        <w:ind w:firstLine="560" w:firstLineChars="200"/>
        <w:rPr>
          <w:rFonts w:hint="eastAsia" w:cs="Times New Roman"/>
        </w:rPr>
      </w:pPr>
      <w:r>
        <w:rPr>
          <w:rFonts w:hint="eastAsia" w:ascii="宋体" w:hAnsi="宋体" w:eastAsia="宋体" w:cs="宋体"/>
        </w:rPr>
        <w:t>可研文本编制</w:t>
      </w:r>
      <w:r>
        <w:rPr>
          <w:rFonts w:hint="eastAsia"/>
        </w:rPr>
        <w:t>服务机构应提供以下有效的资质证明文件：</w:t>
      </w:r>
    </w:p>
    <w:p w14:paraId="0CD1220F">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cs="Times New Roman"/>
        </w:rPr>
      </w:pPr>
      <w:r>
        <w:rPr>
          <w:rFonts w:hint="eastAsia"/>
          <w:lang w:eastAsia="zh-CN"/>
        </w:rPr>
        <w:t>（1）</w:t>
      </w:r>
      <w:r>
        <w:rPr>
          <w:rFonts w:hint="eastAsia"/>
        </w:rPr>
        <w:t>营业执照复印件；</w:t>
      </w:r>
    </w:p>
    <w:p w14:paraId="40E5FC80">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cs="Times New Roman"/>
        </w:rPr>
      </w:pPr>
      <w:r>
        <w:rPr>
          <w:rFonts w:hint="eastAsia"/>
          <w:lang w:eastAsia="zh-CN"/>
        </w:rPr>
        <w:t>（2）</w:t>
      </w:r>
      <w:r>
        <w:rPr>
          <w:rFonts w:hint="eastAsia"/>
        </w:rPr>
        <w:t>组织机构代码证复印件</w:t>
      </w:r>
      <w:r>
        <w:rPr>
          <w:rFonts w:hint="eastAsia"/>
          <w:kern w:val="0"/>
        </w:rPr>
        <w:t>（</w:t>
      </w:r>
      <w:r>
        <w:rPr>
          <w:rFonts w:hint="eastAsia"/>
        </w:rPr>
        <w:t>提供三证合一营业执照的不需提供）；</w:t>
      </w:r>
    </w:p>
    <w:p w14:paraId="52726E54">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rPr>
      </w:pPr>
      <w:r>
        <w:rPr>
          <w:rFonts w:hint="eastAsia"/>
          <w:lang w:eastAsia="zh-CN"/>
        </w:rPr>
        <w:t>（3）</w:t>
      </w:r>
      <w:r>
        <w:rPr>
          <w:rFonts w:hint="eastAsia"/>
        </w:rPr>
        <w:t>税务登记证复印件（提供三证合一营业执照的不需提供）；</w:t>
      </w:r>
    </w:p>
    <w:p w14:paraId="0938CF59">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cs="Times New Roman"/>
          <w:kern w:val="0"/>
        </w:rPr>
      </w:pPr>
      <w:r>
        <w:rPr>
          <w:rFonts w:hint="eastAsia"/>
          <w:kern w:val="0"/>
        </w:rPr>
        <w:t>（4）没有被列入失信被执行人、重大税收违法案件当事人名单、政府采购严重违法失信行为记录名单（以“信用中国”网站、中国政府采购网、四川政府采购网渠道查询结果为准</w:t>
      </w:r>
      <w:r>
        <w:rPr>
          <w:rFonts w:hint="eastAsia"/>
          <w:kern w:val="0"/>
          <w:lang w:eastAsia="zh-CN"/>
        </w:rPr>
        <w:t>）（</w:t>
      </w:r>
      <w:r>
        <w:rPr>
          <w:rFonts w:hint="eastAsia"/>
          <w:kern w:val="0"/>
        </w:rPr>
        <w:t>提供查询截图）；</w:t>
      </w:r>
    </w:p>
    <w:p w14:paraId="3FFB85EB">
      <w:pPr>
        <w:keepNext w:val="0"/>
        <w:keepLines w:val="0"/>
        <w:pageBreakBefore w:val="0"/>
        <w:widowControl w:val="0"/>
        <w:kinsoku/>
        <w:wordWrap/>
        <w:overflowPunct/>
        <w:topLinePunct w:val="0"/>
        <w:autoSpaceDE/>
        <w:autoSpaceDN/>
        <w:bidi w:val="0"/>
        <w:adjustRightInd/>
        <w:snapToGrid/>
        <w:spacing w:after="156" w:afterLines="50" w:line="360" w:lineRule="auto"/>
        <w:ind w:firstLine="560" w:firstLineChars="200"/>
        <w:textAlignment w:val="auto"/>
        <w:rPr>
          <w:rFonts w:hint="eastAsia" w:cs="Times New Roman"/>
          <w:kern w:val="0"/>
        </w:rPr>
      </w:pPr>
      <w:r>
        <w:rPr>
          <w:rFonts w:hint="eastAsia"/>
          <w:kern w:val="0"/>
        </w:rPr>
        <w:t>（5）参加本次</w:t>
      </w:r>
      <w:r>
        <w:rPr>
          <w:rFonts w:hint="eastAsia"/>
        </w:rPr>
        <w:t>可研文本编制工作</w:t>
      </w:r>
      <w:r>
        <w:rPr>
          <w:rFonts w:hint="eastAsia"/>
          <w:kern w:val="0"/>
        </w:rPr>
        <w:t>前三年内，供应商单位及其现任法定代表人、主要负责人不得具有行贿犯罪记录（提供承诺函原件，格式自拟）；</w:t>
      </w:r>
    </w:p>
    <w:p w14:paraId="4106EC6C">
      <w:pPr>
        <w:ind w:firstLine="562" w:firstLineChars="200"/>
        <w:rPr>
          <w:rFonts w:hint="eastAsia"/>
        </w:rPr>
      </w:pPr>
      <w:r>
        <w:rPr>
          <w:rFonts w:hint="eastAsia"/>
          <w:b/>
          <w:bCs/>
        </w:rPr>
        <w:t>注：以上材料均须加盖单位公章。</w:t>
      </w:r>
    </w:p>
    <w:p w14:paraId="63C998AB">
      <w:pPr>
        <w:spacing w:line="360" w:lineRule="auto"/>
        <w:rPr>
          <w:rFonts w:hint="eastAsia" w:cs="Times New Roman"/>
          <w:b/>
          <w:bCs/>
        </w:rPr>
      </w:pPr>
      <w:r>
        <w:rPr>
          <w:b/>
          <w:bCs/>
        </w:rPr>
        <w:t>3.</w:t>
      </w:r>
      <w:r>
        <w:rPr>
          <w:rFonts w:hint="eastAsia"/>
          <w:b/>
          <w:bCs/>
          <w:lang w:val="en-US" w:eastAsia="zh-CN"/>
        </w:rPr>
        <w:t>5</w:t>
      </w:r>
      <w:r>
        <w:rPr>
          <w:rFonts w:hint="eastAsia"/>
          <w:b/>
          <w:bCs/>
          <w:lang w:eastAsia="zh-CN"/>
        </w:rPr>
        <w:t>其他</w:t>
      </w:r>
      <w:r>
        <w:rPr>
          <w:rFonts w:hint="eastAsia"/>
          <w:b/>
          <w:bCs/>
        </w:rPr>
        <w:t>相关证明材料</w:t>
      </w:r>
    </w:p>
    <w:p w14:paraId="6BE5EA28">
      <w:pPr>
        <w:ind w:firstLine="560" w:firstLineChars="200"/>
        <w:rPr>
          <w:rFonts w:hint="eastAsia" w:cs="Times New Roman"/>
          <w:b/>
          <w:bCs/>
        </w:rPr>
      </w:pPr>
      <w:r>
        <w:rPr>
          <w:rFonts w:hint="eastAsia"/>
        </w:rPr>
        <w:t>可研文本编制机构提供的</w:t>
      </w:r>
      <w:r>
        <w:rPr>
          <w:rFonts w:hint="eastAsia"/>
          <w:lang w:eastAsia="zh-CN"/>
        </w:rPr>
        <w:t>其他</w:t>
      </w:r>
      <w:r>
        <w:rPr>
          <w:rFonts w:hint="eastAsia"/>
        </w:rPr>
        <w:t>真实有效的证明材料。</w:t>
      </w:r>
    </w:p>
    <w:p w14:paraId="770B67C7">
      <w:pPr>
        <w:rPr>
          <w:rFonts w:hint="eastAsia" w:cs="Times New Roman"/>
          <w:b/>
          <w:bCs/>
        </w:rPr>
      </w:pPr>
      <w:r>
        <w:rPr>
          <w:b/>
          <w:bCs/>
        </w:rPr>
        <w:br w:type="page"/>
      </w:r>
      <w:r>
        <w:rPr>
          <w:b/>
          <w:bCs/>
        </w:rPr>
        <w:t>3.</w:t>
      </w:r>
      <w:r>
        <w:rPr>
          <w:rFonts w:hint="eastAsia"/>
          <w:b/>
          <w:bCs/>
          <w:lang w:val="en-US" w:eastAsia="zh-CN"/>
        </w:rPr>
        <w:t>6</w:t>
      </w:r>
      <w:r>
        <w:rPr>
          <w:rFonts w:hint="eastAsia"/>
          <w:b/>
          <w:bCs/>
        </w:rPr>
        <w:t>可研文本编制工作服务收费报价</w:t>
      </w:r>
    </w:p>
    <w:p w14:paraId="23E222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r>
        <w:rPr>
          <w:rFonts w:hint="eastAsia"/>
        </w:rPr>
        <w:t>我公司仔细研究了比选文件和项目的基本情况，根据本公司的实际情况，本公司可研文本编制工作</w:t>
      </w:r>
      <w:r>
        <w:rPr>
          <w:rFonts w:hint="eastAsia"/>
          <w:lang w:eastAsia="zh-CN"/>
        </w:rPr>
        <w:t>收费</w:t>
      </w:r>
      <w:r>
        <w:rPr>
          <w:rFonts w:hint="eastAsia"/>
        </w:rPr>
        <w:t>报价为：</w:t>
      </w:r>
      <w:r>
        <w:rPr>
          <w:rFonts w:hint="eastAsia" w:cs="宋体"/>
          <w:color w:val="auto"/>
          <w:sz w:val="28"/>
          <w:szCs w:val="28"/>
          <w:highlight w:val="none"/>
          <w:lang w:val="en-US" w:eastAsia="zh-CN"/>
        </w:rPr>
        <w:t>依据**收费标准（收费标准文件号）</w:t>
      </w:r>
      <w:r>
        <w:rPr>
          <w:rFonts w:hint="eastAsia" w:ascii="宋体" w:hAnsi="宋体" w:eastAsia="宋体" w:cs="宋体"/>
          <w:color w:val="auto"/>
          <w:sz w:val="28"/>
          <w:szCs w:val="28"/>
          <w:highlight w:val="none"/>
        </w:rPr>
        <w:t>规定的</w:t>
      </w:r>
      <w:r>
        <w:rPr>
          <w:rFonts w:hint="eastAsia" w:cs="宋体"/>
          <w:color w:val="auto"/>
          <w:sz w:val="28"/>
          <w:szCs w:val="28"/>
          <w:highlight w:val="none"/>
          <w:lang w:val="en-US" w:eastAsia="zh-CN"/>
        </w:rPr>
        <w:t>可研编制</w:t>
      </w:r>
      <w:r>
        <w:rPr>
          <w:rFonts w:hint="eastAsia" w:ascii="宋体" w:hAnsi="宋体" w:eastAsia="宋体" w:cs="宋体"/>
          <w:color w:val="auto"/>
          <w:sz w:val="28"/>
          <w:szCs w:val="28"/>
          <w:highlight w:val="none"/>
          <w:lang w:val="en-US" w:eastAsia="zh-CN"/>
        </w:rPr>
        <w:t>工作</w:t>
      </w:r>
      <w:r>
        <w:rPr>
          <w:rFonts w:hint="eastAsia" w:ascii="宋体" w:hAnsi="宋体" w:eastAsia="宋体" w:cs="宋体"/>
          <w:color w:val="auto"/>
          <w:sz w:val="28"/>
          <w:szCs w:val="28"/>
          <w:highlight w:val="none"/>
        </w:rPr>
        <w:t>服务</w:t>
      </w:r>
      <w:r>
        <w:rPr>
          <w:rFonts w:hint="eastAsia" w:ascii="宋体" w:hAnsi="宋体" w:eastAsia="宋体" w:cs="宋体"/>
          <w:color w:val="auto"/>
          <w:sz w:val="28"/>
          <w:szCs w:val="28"/>
          <w:highlight w:val="none"/>
          <w:lang w:val="en-US" w:eastAsia="zh-CN"/>
        </w:rPr>
        <w:t>标准</w:t>
      </w:r>
      <w:r>
        <w:rPr>
          <w:rFonts w:hint="eastAsia" w:ascii="宋体" w:hAnsi="宋体" w:eastAsia="宋体" w:cs="宋体"/>
          <w:sz w:val="28"/>
          <w:szCs w:val="28"/>
          <w:lang w:val="en-US" w:eastAsia="zh-CN"/>
        </w:rPr>
        <w:t>收费</w:t>
      </w:r>
      <w:r>
        <w:rPr>
          <w:rFonts w:hint="eastAsia" w:eastAsia="宋体" w:cs="宋体"/>
          <w:sz w:val="28"/>
          <w:szCs w:val="28"/>
          <w:lang w:val="en-US" w:eastAsia="zh-CN"/>
        </w:rPr>
        <w:t>下浮</w:t>
      </w:r>
      <w:r>
        <w:rPr>
          <w:rFonts w:hint="eastAsia" w:ascii="宋体" w:hAnsi="宋体" w:eastAsia="宋体" w:cs="宋体"/>
          <w:sz w:val="28"/>
          <w:szCs w:val="28"/>
          <w:u w:val="single"/>
        </w:rPr>
        <w:t>XX%</w:t>
      </w:r>
      <w:r>
        <w:rPr>
          <w:rFonts w:hint="eastAsia" w:ascii="宋体" w:hAnsi="宋体" w:eastAsia="宋体" w:cs="宋体"/>
          <w:sz w:val="28"/>
          <w:szCs w:val="28"/>
        </w:rPr>
        <w:t>收取</w:t>
      </w:r>
      <w:r>
        <w:rPr>
          <w:rFonts w:hint="eastAsia" w:cs="宋体"/>
          <w:sz w:val="28"/>
          <w:szCs w:val="28"/>
          <w:lang w:eastAsia="zh-CN"/>
        </w:rPr>
        <w:t>（</w:t>
      </w:r>
      <w:r>
        <w:rPr>
          <w:rFonts w:hint="eastAsia" w:cs="宋体"/>
          <w:sz w:val="28"/>
          <w:szCs w:val="28"/>
          <w:lang w:val="en-US" w:eastAsia="zh-CN"/>
        </w:rPr>
        <w:t>附计算式</w:t>
      </w:r>
      <w:r>
        <w:rPr>
          <w:rFonts w:hint="eastAsia" w:cs="宋体"/>
          <w:sz w:val="28"/>
          <w:szCs w:val="28"/>
          <w:lang w:eastAsia="zh-CN"/>
        </w:rPr>
        <w:t>），</w:t>
      </w:r>
      <w:r>
        <w:rPr>
          <w:rFonts w:hint="eastAsia" w:cs="宋体"/>
          <w:sz w:val="28"/>
          <w:szCs w:val="28"/>
          <w:lang w:val="en-US" w:eastAsia="zh-CN"/>
        </w:rPr>
        <w:t>最终报价金额为</w:t>
      </w:r>
      <w:r>
        <w:rPr>
          <w:rFonts w:hint="eastAsia" w:cs="宋体"/>
          <w:sz w:val="28"/>
          <w:szCs w:val="28"/>
          <w:u w:val="single"/>
          <w:lang w:val="en-US" w:eastAsia="zh-CN"/>
        </w:rPr>
        <w:t>**元</w:t>
      </w:r>
      <w:r>
        <w:rPr>
          <w:rFonts w:hint="eastAsia" w:cs="宋体"/>
          <w:sz w:val="28"/>
          <w:szCs w:val="28"/>
          <w:lang w:val="en-US" w:eastAsia="zh-CN"/>
        </w:rPr>
        <w:t>（大写</w:t>
      </w:r>
      <w:r>
        <w:rPr>
          <w:rFonts w:hint="eastAsia" w:cs="宋体"/>
          <w:sz w:val="28"/>
          <w:szCs w:val="28"/>
          <w:u w:val="single"/>
          <w:lang w:val="en-US" w:eastAsia="zh-CN"/>
        </w:rPr>
        <w:t>**元</w:t>
      </w:r>
      <w:r>
        <w:rPr>
          <w:rFonts w:hint="eastAsia" w:cs="宋体"/>
          <w:sz w:val="28"/>
          <w:szCs w:val="28"/>
          <w:lang w:val="en-US" w:eastAsia="zh-CN"/>
        </w:rPr>
        <w:t>）</w:t>
      </w:r>
      <w:r>
        <w:rPr>
          <w:rFonts w:hint="eastAsia" w:ascii="宋体" w:hAnsi="宋体" w:eastAsia="宋体" w:cs="宋体"/>
          <w:color w:val="auto"/>
          <w:sz w:val="28"/>
          <w:szCs w:val="28"/>
          <w:highlight w:val="none"/>
        </w:rPr>
        <w:t>。</w:t>
      </w:r>
    </w:p>
    <w:p w14:paraId="2DB353FF">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p>
    <w:p w14:paraId="1C78FE61">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u w:val="single"/>
        </w:rPr>
      </w:pPr>
      <w:r>
        <w:rPr>
          <w:rFonts w:hint="eastAsia" w:cs="宋体"/>
          <w:color w:val="auto"/>
          <w:sz w:val="28"/>
          <w:szCs w:val="28"/>
          <w:highlight w:val="none"/>
          <w:lang w:val="en-US" w:eastAsia="zh-CN"/>
        </w:rPr>
        <w:t>可研文本编制单位</w:t>
      </w:r>
      <w:r>
        <w:rPr>
          <w:rFonts w:hint="eastAsia" w:ascii="宋体" w:hAnsi="宋体" w:eastAsia="宋体" w:cs="宋体"/>
          <w:color w:val="auto"/>
          <w:sz w:val="28"/>
          <w:szCs w:val="28"/>
          <w:highlight w:val="none"/>
        </w:rPr>
        <w:t>（盖章）：</w:t>
      </w:r>
      <w:r>
        <w:rPr>
          <w:rFonts w:hint="eastAsia" w:ascii="宋体" w:hAnsi="宋体" w:eastAsia="宋体" w:cs="宋体"/>
          <w:color w:val="auto"/>
          <w:sz w:val="28"/>
          <w:szCs w:val="28"/>
          <w:highlight w:val="none"/>
          <w:u w:val="single"/>
        </w:rPr>
        <w:t>XXX</w:t>
      </w:r>
    </w:p>
    <w:p w14:paraId="306D1566">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u w:val="single"/>
        </w:rPr>
        <w:t>XXX</w:t>
      </w:r>
    </w:p>
    <w:p w14:paraId="0B5644CA">
      <w:pPr>
        <w:keepNext w:val="0"/>
        <w:keepLines w:val="0"/>
        <w:pageBreakBefore w:val="0"/>
        <w:widowControl w:val="0"/>
        <w:kinsoku/>
        <w:wordWrap/>
        <w:overflowPunct/>
        <w:topLinePunct w:val="0"/>
        <w:autoSpaceDE/>
        <w:autoSpaceDN/>
        <w:bidi w:val="0"/>
        <w:adjustRightInd/>
        <w:snapToGrid/>
        <w:spacing w:line="360" w:lineRule="auto"/>
        <w:ind w:firstLine="3080" w:firstLineChars="11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日期：XX年XX月XX日</w:t>
      </w:r>
    </w:p>
    <w:p w14:paraId="72D666BD">
      <w:pPr>
        <w:spacing w:line="360" w:lineRule="auto"/>
        <w:rPr>
          <w:rFonts w:cs="Times New Roman"/>
          <w:b/>
          <w:bCs/>
          <w:color w:val="auto"/>
          <w:highlight w:val="none"/>
        </w:rPr>
      </w:pPr>
    </w:p>
    <w:p w14:paraId="61A95EA4">
      <w:pPr>
        <w:spacing w:line="360" w:lineRule="auto"/>
        <w:rPr>
          <w:rFonts w:cs="Times New Roman"/>
          <w:b/>
          <w:bCs/>
          <w:color w:val="auto"/>
          <w:highlight w:val="none"/>
        </w:rPr>
      </w:pPr>
      <w:r>
        <w:rPr>
          <w:b/>
          <w:bCs/>
          <w:color w:val="auto"/>
          <w:highlight w:val="none"/>
        </w:rPr>
        <w:t>3.</w:t>
      </w:r>
      <w:r>
        <w:rPr>
          <w:rFonts w:hint="eastAsia"/>
          <w:b/>
          <w:bCs/>
          <w:color w:val="auto"/>
          <w:highlight w:val="none"/>
          <w:lang w:val="en-US" w:eastAsia="zh-CN"/>
        </w:rPr>
        <w:t>7其他</w:t>
      </w:r>
      <w:r>
        <w:rPr>
          <w:rFonts w:hint="eastAsia"/>
          <w:b/>
          <w:bCs/>
          <w:color w:val="auto"/>
          <w:highlight w:val="none"/>
        </w:rPr>
        <w:t>相关证明材料</w:t>
      </w:r>
    </w:p>
    <w:p w14:paraId="01287224">
      <w:pPr>
        <w:ind w:firstLine="560" w:firstLineChars="200"/>
        <w:rPr>
          <w:rFonts w:cs="Times New Roman"/>
          <w:color w:val="auto"/>
          <w:highlight w:val="none"/>
        </w:rPr>
      </w:pPr>
      <w:r>
        <w:rPr>
          <w:rFonts w:hint="eastAsia"/>
          <w:color w:val="auto"/>
          <w:highlight w:val="none"/>
          <w:lang w:val="en-US" w:eastAsia="zh-CN"/>
        </w:rPr>
        <w:t>比选</w:t>
      </w:r>
      <w:r>
        <w:rPr>
          <w:rFonts w:hint="eastAsia"/>
          <w:color w:val="auto"/>
          <w:highlight w:val="none"/>
        </w:rPr>
        <w:t>申请人认为有必要提供的</w:t>
      </w:r>
      <w:r>
        <w:rPr>
          <w:rFonts w:hint="eastAsia"/>
          <w:color w:val="auto"/>
          <w:highlight w:val="none"/>
          <w:lang w:eastAsia="zh-CN"/>
        </w:rPr>
        <w:t>其他</w:t>
      </w:r>
      <w:r>
        <w:rPr>
          <w:rFonts w:hint="eastAsia"/>
          <w:color w:val="auto"/>
          <w:highlight w:val="none"/>
        </w:rPr>
        <w:t>真实有效的证明材料。</w:t>
      </w:r>
    </w:p>
    <w:p w14:paraId="200366FA">
      <w:pPr>
        <w:ind w:firstLine="560" w:firstLineChars="200"/>
        <w:rPr>
          <w:rFonts w:hint="eastAsia" w:cs="Times New Roman"/>
        </w:rPr>
      </w:pPr>
    </w:p>
    <w:p w14:paraId="266CF9EC">
      <w:pPr>
        <w:jc w:val="center"/>
        <w:rPr>
          <w:rFonts w:hint="eastAsia" w:cs="Times New Roman"/>
          <w:b/>
          <w:bCs/>
          <w:sz w:val="32"/>
          <w:szCs w:val="32"/>
        </w:rPr>
      </w:pPr>
      <w:r>
        <w:rPr>
          <w:rFonts w:cs="Times New Roman"/>
        </w:rPr>
        <w:br w:type="page"/>
      </w:r>
      <w:r>
        <w:rPr>
          <w:rFonts w:hint="eastAsia"/>
          <w:b/>
          <w:bCs/>
          <w:sz w:val="32"/>
          <w:szCs w:val="32"/>
        </w:rPr>
        <w:t>第</w:t>
      </w:r>
      <w:r>
        <w:rPr>
          <w:b/>
          <w:bCs/>
          <w:sz w:val="32"/>
          <w:szCs w:val="32"/>
        </w:rPr>
        <w:t>4</w:t>
      </w:r>
      <w:r>
        <w:rPr>
          <w:rFonts w:hint="eastAsia"/>
          <w:b/>
          <w:bCs/>
          <w:sz w:val="32"/>
          <w:szCs w:val="32"/>
        </w:rPr>
        <w:t>章</w:t>
      </w:r>
      <w:r>
        <w:rPr>
          <w:b/>
          <w:bCs/>
          <w:sz w:val="32"/>
          <w:szCs w:val="32"/>
        </w:rPr>
        <w:t xml:space="preserve">  </w:t>
      </w:r>
      <w:r>
        <w:rPr>
          <w:rFonts w:hint="eastAsia"/>
          <w:b/>
          <w:bCs/>
          <w:sz w:val="32"/>
          <w:szCs w:val="32"/>
        </w:rPr>
        <w:t>评审</w:t>
      </w:r>
    </w:p>
    <w:p w14:paraId="42E1B85C">
      <w:pPr>
        <w:ind w:firstLine="537" w:firstLineChars="192"/>
        <w:rPr>
          <w:rFonts w:cs="Times New Roman"/>
          <w:color w:val="auto"/>
          <w:highlight w:val="none"/>
        </w:rPr>
      </w:pPr>
      <w:r>
        <w:rPr>
          <w:color w:val="auto"/>
          <w:highlight w:val="none"/>
        </w:rPr>
        <w:t xml:space="preserve">4.1 </w:t>
      </w:r>
      <w:r>
        <w:rPr>
          <w:rFonts w:hint="eastAsia" w:cs="宋体"/>
          <w:color w:val="auto"/>
          <w:sz w:val="28"/>
          <w:szCs w:val="28"/>
          <w:highlight w:val="none"/>
          <w:lang w:val="en-US" w:eastAsia="zh-CN"/>
        </w:rPr>
        <w:t>可研文本编制单位</w:t>
      </w:r>
      <w:r>
        <w:rPr>
          <w:rFonts w:hint="eastAsia"/>
          <w:color w:val="auto"/>
          <w:highlight w:val="none"/>
        </w:rPr>
        <w:t>应在提交</w:t>
      </w:r>
      <w:r>
        <w:rPr>
          <w:rFonts w:hint="eastAsia"/>
          <w:color w:val="auto"/>
          <w:highlight w:val="none"/>
          <w:lang w:eastAsia="zh-CN"/>
        </w:rPr>
        <w:t>比选申请文件</w:t>
      </w:r>
      <w:r>
        <w:rPr>
          <w:rFonts w:hint="eastAsia"/>
          <w:color w:val="auto"/>
          <w:highlight w:val="none"/>
        </w:rPr>
        <w:t>截止时间前将密封后的</w:t>
      </w:r>
      <w:r>
        <w:rPr>
          <w:rFonts w:hint="eastAsia"/>
          <w:color w:val="auto"/>
          <w:highlight w:val="none"/>
          <w:lang w:eastAsia="zh-CN"/>
        </w:rPr>
        <w:t>比选申请文件</w:t>
      </w:r>
      <w:r>
        <w:rPr>
          <w:rFonts w:hint="eastAsia"/>
          <w:color w:val="auto"/>
          <w:highlight w:val="none"/>
        </w:rPr>
        <w:t>提交给采购单位。凡在</w:t>
      </w:r>
      <w:r>
        <w:rPr>
          <w:rFonts w:hint="eastAsia"/>
          <w:color w:val="auto"/>
          <w:highlight w:val="none"/>
          <w:lang w:eastAsia="zh-CN"/>
        </w:rPr>
        <w:t>比选申请文件</w:t>
      </w:r>
      <w:r>
        <w:rPr>
          <w:rFonts w:hint="eastAsia"/>
          <w:color w:val="auto"/>
          <w:highlight w:val="none"/>
        </w:rPr>
        <w:t>提交截止时间过后送达的</w:t>
      </w:r>
      <w:r>
        <w:rPr>
          <w:rFonts w:hint="eastAsia"/>
          <w:color w:val="auto"/>
          <w:highlight w:val="none"/>
          <w:lang w:eastAsia="zh-CN"/>
        </w:rPr>
        <w:t>比选申请文件</w:t>
      </w:r>
      <w:r>
        <w:rPr>
          <w:rFonts w:hint="eastAsia"/>
          <w:color w:val="auto"/>
          <w:highlight w:val="none"/>
        </w:rPr>
        <w:t>不予受理，也不得参加</w:t>
      </w:r>
      <w:r>
        <w:rPr>
          <w:rFonts w:hint="eastAsia"/>
          <w:color w:val="auto"/>
          <w:highlight w:val="none"/>
          <w:lang w:eastAsia="zh-CN"/>
        </w:rPr>
        <w:t>比选</w:t>
      </w:r>
      <w:r>
        <w:rPr>
          <w:rFonts w:hint="eastAsia"/>
          <w:color w:val="auto"/>
          <w:highlight w:val="none"/>
        </w:rPr>
        <w:t>。采购单位不再对</w:t>
      </w:r>
      <w:r>
        <w:rPr>
          <w:rFonts w:hint="eastAsia"/>
          <w:color w:val="auto"/>
          <w:highlight w:val="none"/>
          <w:lang w:eastAsia="zh-CN"/>
        </w:rPr>
        <w:t>比选申请文件</w:t>
      </w:r>
      <w:r>
        <w:rPr>
          <w:rFonts w:hint="eastAsia"/>
          <w:color w:val="auto"/>
          <w:highlight w:val="none"/>
        </w:rPr>
        <w:t>举行单独的开封仪式。</w:t>
      </w:r>
    </w:p>
    <w:p w14:paraId="696CC194">
      <w:pPr>
        <w:ind w:firstLine="537" w:firstLineChars="192"/>
        <w:rPr>
          <w:rFonts w:cs="Times New Roman"/>
          <w:color w:val="auto"/>
          <w:highlight w:val="none"/>
        </w:rPr>
      </w:pPr>
      <w:r>
        <w:rPr>
          <w:color w:val="auto"/>
          <w:highlight w:val="none"/>
        </w:rPr>
        <w:t xml:space="preserve">4.2 </w:t>
      </w:r>
      <w:r>
        <w:rPr>
          <w:rFonts w:hint="eastAsia"/>
          <w:color w:val="auto"/>
          <w:highlight w:val="none"/>
        </w:rPr>
        <w:t>本项目的</w:t>
      </w:r>
      <w:r>
        <w:rPr>
          <w:rFonts w:hint="eastAsia"/>
          <w:color w:val="auto"/>
          <w:highlight w:val="none"/>
          <w:lang w:eastAsia="zh-CN"/>
        </w:rPr>
        <w:t>比选</w:t>
      </w:r>
      <w:r>
        <w:rPr>
          <w:rFonts w:hint="eastAsia"/>
          <w:color w:val="auto"/>
          <w:highlight w:val="none"/>
        </w:rPr>
        <w:t>由采购单位自行组织，对各</w:t>
      </w:r>
      <w:r>
        <w:rPr>
          <w:rFonts w:hint="eastAsia" w:cs="宋体"/>
          <w:color w:val="auto"/>
          <w:sz w:val="28"/>
          <w:szCs w:val="28"/>
          <w:highlight w:val="none"/>
          <w:lang w:val="en-US" w:eastAsia="zh-CN"/>
        </w:rPr>
        <w:t>可研文本编制单位</w:t>
      </w:r>
      <w:r>
        <w:rPr>
          <w:rFonts w:hint="eastAsia"/>
          <w:color w:val="auto"/>
          <w:highlight w:val="none"/>
        </w:rPr>
        <w:t>的</w:t>
      </w:r>
      <w:r>
        <w:rPr>
          <w:rFonts w:hint="eastAsia"/>
          <w:color w:val="auto"/>
          <w:highlight w:val="none"/>
          <w:lang w:eastAsia="zh-CN"/>
        </w:rPr>
        <w:t>比选申请文件</w:t>
      </w:r>
      <w:r>
        <w:rPr>
          <w:rFonts w:hint="eastAsia"/>
          <w:color w:val="auto"/>
          <w:highlight w:val="none"/>
        </w:rPr>
        <w:t>进行</w:t>
      </w:r>
      <w:r>
        <w:rPr>
          <w:rFonts w:hint="eastAsia"/>
          <w:color w:val="auto"/>
          <w:highlight w:val="none"/>
          <w:lang w:val="en-US" w:eastAsia="zh-CN"/>
        </w:rPr>
        <w:t>比价</w:t>
      </w:r>
      <w:r>
        <w:rPr>
          <w:rFonts w:hint="eastAsia"/>
          <w:color w:val="auto"/>
          <w:highlight w:val="none"/>
        </w:rPr>
        <w:t>，按照</w:t>
      </w:r>
      <w:r>
        <w:rPr>
          <w:rFonts w:hint="eastAsia"/>
          <w:color w:val="auto"/>
          <w:highlight w:val="none"/>
          <w:lang w:val="en-US" w:eastAsia="zh-CN"/>
        </w:rPr>
        <w:t>合理的最低价确定中标单位</w:t>
      </w:r>
      <w:r>
        <w:rPr>
          <w:rFonts w:hint="eastAsia"/>
          <w:color w:val="auto"/>
          <w:highlight w:val="none"/>
        </w:rPr>
        <w:t>。</w:t>
      </w:r>
    </w:p>
    <w:p w14:paraId="7AABF940">
      <w:pPr>
        <w:ind w:firstLine="537" w:firstLineChars="192"/>
        <w:rPr>
          <w:rFonts w:cs="Times New Roman"/>
          <w:color w:val="auto"/>
          <w:highlight w:val="none"/>
        </w:rPr>
      </w:pPr>
      <w:r>
        <w:rPr>
          <w:color w:val="auto"/>
          <w:highlight w:val="none"/>
        </w:rPr>
        <w:t xml:space="preserve">4.3 </w:t>
      </w:r>
      <w:r>
        <w:rPr>
          <w:rFonts w:hint="eastAsia"/>
          <w:color w:val="auto"/>
          <w:highlight w:val="none"/>
        </w:rPr>
        <w:t>采购单位对未中选单位的未中选理由不需要进行答复工作。</w:t>
      </w:r>
    </w:p>
    <w:p w14:paraId="7AB945D4">
      <w:pPr>
        <w:ind w:firstLine="537" w:firstLineChars="192"/>
        <w:rPr>
          <w:rFonts w:cs="Times New Roman"/>
          <w:color w:val="auto"/>
          <w:highlight w:val="none"/>
        </w:rPr>
      </w:pPr>
      <w:r>
        <w:rPr>
          <w:color w:val="auto"/>
          <w:highlight w:val="none"/>
        </w:rPr>
        <w:t xml:space="preserve">4.4 </w:t>
      </w:r>
      <w:r>
        <w:rPr>
          <w:rFonts w:hint="eastAsia"/>
          <w:color w:val="auto"/>
          <w:highlight w:val="none"/>
        </w:rPr>
        <w:t>采购单位对</w:t>
      </w:r>
      <w:r>
        <w:rPr>
          <w:rFonts w:hint="eastAsia" w:cs="宋体"/>
          <w:color w:val="auto"/>
          <w:sz w:val="28"/>
          <w:szCs w:val="28"/>
          <w:highlight w:val="none"/>
          <w:lang w:val="en-US" w:eastAsia="zh-CN"/>
        </w:rPr>
        <w:t>可研文本编制单位</w:t>
      </w:r>
      <w:r>
        <w:rPr>
          <w:rFonts w:hint="eastAsia"/>
          <w:color w:val="auto"/>
          <w:highlight w:val="none"/>
        </w:rPr>
        <w:t>报送的</w:t>
      </w:r>
      <w:r>
        <w:rPr>
          <w:rFonts w:hint="eastAsia"/>
          <w:color w:val="auto"/>
          <w:highlight w:val="none"/>
          <w:lang w:eastAsia="zh-CN"/>
        </w:rPr>
        <w:t>比选申请文件</w:t>
      </w:r>
      <w:r>
        <w:rPr>
          <w:rFonts w:hint="eastAsia"/>
          <w:color w:val="auto"/>
          <w:highlight w:val="none"/>
        </w:rPr>
        <w:t>内容严格保密。如果参加</w:t>
      </w:r>
      <w:r>
        <w:rPr>
          <w:rFonts w:hint="eastAsia"/>
          <w:color w:val="auto"/>
          <w:highlight w:val="none"/>
          <w:lang w:eastAsia="zh-CN"/>
        </w:rPr>
        <w:t>比选</w:t>
      </w:r>
      <w:r>
        <w:rPr>
          <w:rFonts w:hint="eastAsia"/>
          <w:color w:val="auto"/>
          <w:highlight w:val="none"/>
        </w:rPr>
        <w:t>的</w:t>
      </w:r>
      <w:r>
        <w:rPr>
          <w:rFonts w:hint="eastAsia" w:cs="宋体"/>
          <w:color w:val="auto"/>
          <w:sz w:val="28"/>
          <w:szCs w:val="28"/>
          <w:highlight w:val="none"/>
          <w:lang w:val="en-US" w:eastAsia="zh-CN"/>
        </w:rPr>
        <w:t>可研文本编制单位</w:t>
      </w:r>
      <w:r>
        <w:rPr>
          <w:rFonts w:hint="eastAsia"/>
          <w:color w:val="auto"/>
          <w:highlight w:val="none"/>
        </w:rPr>
        <w:t>试图采用不正当手段对评委施加影响，将取消其参加</w:t>
      </w:r>
      <w:r>
        <w:rPr>
          <w:rFonts w:hint="eastAsia"/>
          <w:color w:val="auto"/>
          <w:highlight w:val="none"/>
          <w:lang w:eastAsia="zh-CN"/>
        </w:rPr>
        <w:t>比选</w:t>
      </w:r>
      <w:r>
        <w:rPr>
          <w:rFonts w:hint="eastAsia"/>
          <w:color w:val="auto"/>
          <w:highlight w:val="none"/>
        </w:rPr>
        <w:t>的资格。</w:t>
      </w:r>
    </w:p>
    <w:p w14:paraId="06D5EAF4">
      <w:pPr>
        <w:ind w:firstLine="537" w:firstLineChars="192"/>
        <w:rPr>
          <w:rFonts w:cs="Times New Roman"/>
          <w:color w:val="auto"/>
          <w:highlight w:val="none"/>
        </w:rPr>
      </w:pPr>
      <w:r>
        <w:rPr>
          <w:rFonts w:hint="eastAsia"/>
          <w:color w:val="auto"/>
          <w:highlight w:val="none"/>
        </w:rPr>
        <w:t>如果排名靠前的中选人主动放弃中选或因不可抗力提出不能履行</w:t>
      </w:r>
      <w:r>
        <w:rPr>
          <w:rFonts w:hint="eastAsia" w:cs="宋体"/>
          <w:color w:val="auto"/>
          <w:sz w:val="28"/>
          <w:szCs w:val="28"/>
          <w:highlight w:val="none"/>
          <w:lang w:val="en-US" w:eastAsia="zh-CN"/>
        </w:rPr>
        <w:t>可研文本编制工作</w:t>
      </w:r>
      <w:r>
        <w:rPr>
          <w:rFonts w:hint="eastAsia"/>
          <w:color w:val="auto"/>
          <w:highlight w:val="none"/>
        </w:rPr>
        <w:t>协议的，采购单位可以在得分次之的</w:t>
      </w:r>
      <w:r>
        <w:rPr>
          <w:rFonts w:hint="eastAsia" w:cs="宋体"/>
          <w:color w:val="auto"/>
          <w:sz w:val="28"/>
          <w:szCs w:val="28"/>
          <w:highlight w:val="none"/>
          <w:lang w:val="en-US" w:eastAsia="zh-CN"/>
        </w:rPr>
        <w:t>可研文本编制单位</w:t>
      </w:r>
      <w:r>
        <w:rPr>
          <w:rFonts w:hint="eastAsia"/>
          <w:color w:val="auto"/>
          <w:highlight w:val="none"/>
        </w:rPr>
        <w:t>中另外确定中选人，以此类推。</w:t>
      </w:r>
    </w:p>
    <w:p w14:paraId="4FFF36E1">
      <w:pPr>
        <w:ind w:firstLine="537" w:firstLineChars="192"/>
        <w:rPr>
          <w:rFonts w:cs="Times New Roman"/>
          <w:color w:val="auto"/>
          <w:highlight w:val="none"/>
        </w:rPr>
      </w:pPr>
      <w:r>
        <w:rPr>
          <w:color w:val="auto"/>
          <w:highlight w:val="none"/>
        </w:rPr>
        <w:t>4.</w:t>
      </w:r>
      <w:r>
        <w:rPr>
          <w:rFonts w:hint="eastAsia"/>
          <w:color w:val="auto"/>
          <w:highlight w:val="none"/>
          <w:lang w:val="en-US" w:eastAsia="zh-CN"/>
        </w:rPr>
        <w:t>5</w:t>
      </w:r>
      <w:r>
        <w:rPr>
          <w:color w:val="auto"/>
          <w:highlight w:val="none"/>
        </w:rPr>
        <w:t xml:space="preserve"> </w:t>
      </w:r>
      <w:r>
        <w:rPr>
          <w:rFonts w:hint="eastAsia"/>
          <w:color w:val="auto"/>
          <w:highlight w:val="none"/>
        </w:rPr>
        <w:t>如参与并符合本次</w:t>
      </w:r>
      <w:r>
        <w:rPr>
          <w:rFonts w:hint="eastAsia"/>
          <w:color w:val="auto"/>
          <w:highlight w:val="none"/>
          <w:lang w:eastAsia="zh-CN"/>
        </w:rPr>
        <w:t>比选</w:t>
      </w:r>
      <w:r>
        <w:rPr>
          <w:rFonts w:hint="eastAsia"/>
          <w:color w:val="auto"/>
          <w:highlight w:val="none"/>
        </w:rPr>
        <w:t>资格条件的</w:t>
      </w:r>
      <w:r>
        <w:rPr>
          <w:rFonts w:hint="eastAsia" w:cs="宋体"/>
          <w:color w:val="auto"/>
          <w:sz w:val="28"/>
          <w:szCs w:val="28"/>
          <w:highlight w:val="none"/>
          <w:lang w:val="en-US" w:eastAsia="zh-CN"/>
        </w:rPr>
        <w:t>可研文本编制单位</w:t>
      </w:r>
      <w:r>
        <w:rPr>
          <w:rFonts w:hint="eastAsia"/>
          <w:color w:val="auto"/>
          <w:highlight w:val="none"/>
        </w:rPr>
        <w:t>不足</w:t>
      </w:r>
      <w:r>
        <w:rPr>
          <w:rFonts w:hint="eastAsia"/>
          <w:color w:val="auto"/>
          <w:highlight w:val="none"/>
          <w:lang w:val="en-US" w:eastAsia="zh-CN"/>
        </w:rPr>
        <w:t>3</w:t>
      </w:r>
      <w:r>
        <w:rPr>
          <w:rFonts w:hint="eastAsia"/>
          <w:color w:val="auto"/>
          <w:highlight w:val="none"/>
        </w:rPr>
        <w:t>家，本次</w:t>
      </w:r>
      <w:r>
        <w:rPr>
          <w:rFonts w:hint="eastAsia"/>
          <w:color w:val="auto"/>
          <w:highlight w:val="none"/>
          <w:lang w:eastAsia="zh-CN"/>
        </w:rPr>
        <w:t>比选</w:t>
      </w:r>
      <w:r>
        <w:rPr>
          <w:rFonts w:hint="eastAsia"/>
          <w:color w:val="auto"/>
          <w:highlight w:val="none"/>
        </w:rPr>
        <w:t>活动终止，重新组织</w:t>
      </w:r>
      <w:r>
        <w:rPr>
          <w:rFonts w:hint="eastAsia"/>
          <w:color w:val="auto"/>
          <w:highlight w:val="none"/>
          <w:lang w:eastAsia="zh-CN"/>
        </w:rPr>
        <w:t>比选</w:t>
      </w:r>
      <w:r>
        <w:rPr>
          <w:rFonts w:hint="eastAsia"/>
          <w:color w:val="auto"/>
          <w:highlight w:val="none"/>
        </w:rPr>
        <w:t>。</w:t>
      </w:r>
    </w:p>
    <w:p w14:paraId="5247A551">
      <w:pPr>
        <w:ind w:firstLine="562" w:firstLineChars="200"/>
        <w:rPr>
          <w:rFonts w:cs="Times New Roman"/>
          <w:color w:val="auto"/>
          <w:highlight w:val="none"/>
        </w:rPr>
      </w:pPr>
      <w:r>
        <w:rPr>
          <w:rFonts w:hint="eastAsia"/>
          <w:b/>
          <w:bCs/>
          <w:color w:val="auto"/>
          <w:highlight w:val="none"/>
          <w:lang w:val="en-US" w:eastAsia="zh-CN"/>
        </w:rPr>
        <w:t>注：以上内容，采购人可根据需要对内容的真实性进行核查，一经发现虚假响应的，将取消其中选资格，并予以公示。</w:t>
      </w:r>
    </w:p>
    <w:p w14:paraId="0DDA8AD5">
      <w:pPr>
        <w:ind w:firstLine="537" w:firstLineChars="192"/>
        <w:rPr>
          <w:rFonts w:cs="Times New Roman"/>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lang w:val="en-US" w:eastAsia="zh-CN"/>
        </w:rPr>
        <w:t>6</w:t>
      </w:r>
      <w:r>
        <w:rPr>
          <w:color w:val="auto"/>
          <w:highlight w:val="none"/>
        </w:rPr>
        <w:t xml:space="preserve"> </w:t>
      </w:r>
      <w:r>
        <w:rPr>
          <w:rFonts w:hint="eastAsia"/>
          <w:color w:val="auto"/>
          <w:highlight w:val="none"/>
          <w:lang w:val="en-US" w:eastAsia="zh-CN"/>
        </w:rPr>
        <w:t>比选</w:t>
      </w:r>
      <w:r>
        <w:rPr>
          <w:rFonts w:hint="eastAsia"/>
          <w:color w:val="auto"/>
          <w:highlight w:val="none"/>
        </w:rPr>
        <w:t>结束后，如发现申请人申请书资料有弄虚作假情况，将取消其中选资格、三年内禁止参加本单位</w:t>
      </w:r>
      <w:r>
        <w:rPr>
          <w:rFonts w:hint="eastAsia"/>
          <w:color w:val="auto"/>
          <w:highlight w:val="none"/>
          <w:lang w:val="en-US" w:eastAsia="zh-CN"/>
        </w:rPr>
        <w:t>可研文本编制服务</w:t>
      </w:r>
      <w:r>
        <w:rPr>
          <w:rFonts w:hint="eastAsia"/>
          <w:color w:val="auto"/>
          <w:highlight w:val="none"/>
        </w:rPr>
        <w:t>业务并将情况报告有关管理部门处理。</w:t>
      </w:r>
    </w:p>
    <w:p w14:paraId="092D9567">
      <w:pPr>
        <w:ind w:firstLine="537" w:firstLineChars="192"/>
        <w:rPr>
          <w:rFonts w:hint="eastAsia" w:cs="Times New Roman"/>
        </w:rPr>
      </w:pPr>
      <w:r>
        <w:rPr>
          <w:rFonts w:hint="eastAsia"/>
          <w:color w:val="auto"/>
          <w:highlight w:val="none"/>
          <w:lang w:val="en-US" w:eastAsia="zh-CN"/>
        </w:rPr>
        <w:t>4</w:t>
      </w:r>
      <w:r>
        <w:rPr>
          <w:color w:val="auto"/>
          <w:highlight w:val="none"/>
        </w:rPr>
        <w:t>.</w:t>
      </w:r>
      <w:r>
        <w:rPr>
          <w:rFonts w:hint="eastAsia"/>
          <w:color w:val="auto"/>
          <w:highlight w:val="none"/>
          <w:lang w:val="en-US" w:eastAsia="zh-CN"/>
        </w:rPr>
        <w:t>7</w:t>
      </w:r>
      <w:r>
        <w:rPr>
          <w:rFonts w:hint="eastAsia"/>
          <w:color w:val="auto"/>
          <w:highlight w:val="none"/>
        </w:rPr>
        <w:t>本次采购</w:t>
      </w:r>
      <w:r>
        <w:rPr>
          <w:rFonts w:hint="eastAsia" w:cs="宋体"/>
          <w:color w:val="auto"/>
          <w:sz w:val="28"/>
          <w:szCs w:val="28"/>
          <w:highlight w:val="none"/>
          <w:lang w:val="en-US" w:eastAsia="zh-CN"/>
        </w:rPr>
        <w:t>可研文本编制单位</w:t>
      </w:r>
      <w:r>
        <w:rPr>
          <w:rFonts w:hint="eastAsia"/>
          <w:color w:val="auto"/>
          <w:highlight w:val="none"/>
          <w:lang w:eastAsia="zh-CN"/>
        </w:rPr>
        <w:t>比选</w:t>
      </w:r>
      <w:r>
        <w:rPr>
          <w:rFonts w:hint="eastAsia"/>
          <w:color w:val="auto"/>
          <w:highlight w:val="none"/>
        </w:rPr>
        <w:t>活</w:t>
      </w:r>
      <w:bookmarkStart w:id="20" w:name="_GoBack"/>
      <w:bookmarkEnd w:id="20"/>
      <w:r>
        <w:rPr>
          <w:rFonts w:hint="eastAsia"/>
          <w:color w:val="auto"/>
          <w:highlight w:val="none"/>
        </w:rPr>
        <w:t>动的相关信息将通过</w:t>
      </w:r>
      <w:r>
        <w:rPr>
          <w:rFonts w:hint="eastAsia" w:eastAsia="宋体" w:cs="宋体"/>
          <w:color w:val="auto"/>
          <w:sz w:val="28"/>
          <w:highlight w:val="none"/>
          <w:u w:val="single"/>
          <w:lang w:val="en-US" w:eastAsia="zh-CN" w:bidi="ar-SA"/>
        </w:rPr>
        <w:t>海螺沟景区</w:t>
      </w:r>
      <w:r>
        <w:rPr>
          <w:rFonts w:hint="eastAsia" w:cs="宋体"/>
          <w:color w:val="auto"/>
          <w:sz w:val="28"/>
          <w:highlight w:val="none"/>
          <w:u w:val="single"/>
          <w:lang w:val="en-US" w:eastAsia="zh-CN" w:bidi="ar-SA"/>
        </w:rPr>
        <w:t>官方网站</w:t>
      </w:r>
      <w:r>
        <w:rPr>
          <w:rFonts w:hint="eastAsia" w:eastAsia="宋体" w:cs="宋体"/>
          <w:color w:val="auto"/>
          <w:sz w:val="28"/>
          <w:highlight w:val="none"/>
          <w:u w:val="single"/>
          <w:lang w:val="en-US" w:eastAsia="zh-CN" w:bidi="ar-SA"/>
        </w:rPr>
        <w:t>（https://www.hailuogou.com/）</w:t>
      </w:r>
      <w:r>
        <w:rPr>
          <w:rFonts w:hint="eastAsia"/>
          <w:color w:val="auto"/>
          <w:highlight w:val="none"/>
        </w:rPr>
        <w:t>进行发布。</w:t>
      </w:r>
    </w:p>
    <w:sectPr>
      <w:headerReference r:id="rId5" w:type="default"/>
      <w:footerReference r:id="rId6" w:type="default"/>
      <w:pgSz w:w="11906" w:h="16838"/>
      <w:pgMar w:top="1134"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大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EBD5F">
    <w:pPr>
      <w:pStyle w:val="9"/>
      <w:jc w:val="center"/>
      <w:rPr>
        <w:rFonts w:hint="eastAsia" w:cs="Times New Roman"/>
      </w:rPr>
    </w:pPr>
    <w:r>
      <w:rPr>
        <w:rStyle w:val="16"/>
        <w:rFonts w:cs="宋体"/>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F8D27">
    <w:pPr>
      <w:pStyle w:val="9"/>
      <w:jc w:val="center"/>
      <w:rPr>
        <w:rFonts w:hint="eastAsia" w:cs="Times New Roman"/>
      </w:rPr>
    </w:pPr>
    <w:r>
      <w:fldChar w:fldCharType="begin"/>
    </w:r>
    <w:r>
      <w:rPr>
        <w:rStyle w:val="16"/>
        <w:rFonts w:cs="宋体"/>
      </w:rPr>
      <w:instrText xml:space="preserve"> PAGE </w:instrText>
    </w:r>
    <w:r>
      <w:fldChar w:fldCharType="separate"/>
    </w:r>
    <w:r>
      <w:rPr>
        <w:rStyle w:val="16"/>
        <w:rFonts w:cs="宋体"/>
      </w:rPr>
      <w:t>13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3646C">
    <w:pPr>
      <w:pStyle w:val="10"/>
      <w:jc w:val="both"/>
      <w:rPr>
        <w:rFonts w:hint="eastAsia"/>
        <w:sz w:val="24"/>
        <w:szCs w:val="24"/>
      </w:rPr>
    </w:pPr>
    <w:r>
      <w:rPr>
        <w:rFonts w:hint="eastAsia"/>
        <w:sz w:val="24"/>
        <w:szCs w:val="24"/>
      </w:rPr>
      <w:t>磨西镇人民政府</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6042A">
    <w:pPr>
      <w:pStyle w:val="10"/>
      <w:jc w:val="both"/>
      <w:rPr>
        <w:rFonts w:hint="eastAsia" w:cs="Times New Roman"/>
        <w:sz w:val="24"/>
        <w:szCs w:val="24"/>
      </w:rPr>
    </w:pPr>
    <w:r>
      <w:rPr>
        <w:rFonts w:hint="eastAsia" w:cs="Times New Roman"/>
        <w:sz w:val="24"/>
        <w:szCs w:val="24"/>
      </w:rPr>
      <w:t>磨西镇人民政府</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FD1A38"/>
    <w:multiLevelType w:val="singleLevel"/>
    <w:tmpl w:val="FBFD1A38"/>
    <w:lvl w:ilvl="0" w:tentative="0">
      <w:start w:val="1"/>
      <w:numFmt w:val="chineseCounting"/>
      <w:suff w:val="nothing"/>
      <w:lvlText w:val="%1、"/>
      <w:lvlJc w:val="left"/>
      <w:rPr>
        <w:rFonts w:hint="eastAsia"/>
      </w:rPr>
    </w:lvl>
  </w:abstractNum>
  <w:abstractNum w:abstractNumId="1">
    <w:nsid w:val="39484426"/>
    <w:multiLevelType w:val="multilevel"/>
    <w:tmpl w:val="39484426"/>
    <w:lvl w:ilvl="0" w:tentative="0">
      <w:start w:val="1"/>
      <w:numFmt w:val="decimal"/>
      <w:lvlText w:val="第%1章"/>
      <w:lvlJc w:val="left"/>
      <w:pPr>
        <w:tabs>
          <w:tab w:val="left" w:pos="1275"/>
        </w:tabs>
        <w:ind w:left="1275" w:hanging="1275"/>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oNotHyphenateCaps/>
  <w:drawingGridVerticalSpacing w:val="156"/>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wZjVlMjc2ZTU1NzRkMDczYTg2OGIyYTIxNzcyOWQifQ=="/>
  </w:docVars>
  <w:rsids>
    <w:rsidRoot w:val="00D53907"/>
    <w:rsid w:val="0000262F"/>
    <w:rsid w:val="00004C4A"/>
    <w:rsid w:val="000213FA"/>
    <w:rsid w:val="00056A59"/>
    <w:rsid w:val="000613EF"/>
    <w:rsid w:val="00066D78"/>
    <w:rsid w:val="00070442"/>
    <w:rsid w:val="00074246"/>
    <w:rsid w:val="0008319D"/>
    <w:rsid w:val="00083A72"/>
    <w:rsid w:val="00094349"/>
    <w:rsid w:val="00096664"/>
    <w:rsid w:val="000B413E"/>
    <w:rsid w:val="000D6111"/>
    <w:rsid w:val="000E3900"/>
    <w:rsid w:val="000F13C7"/>
    <w:rsid w:val="000F1695"/>
    <w:rsid w:val="000F2AC2"/>
    <w:rsid w:val="001030FD"/>
    <w:rsid w:val="00120073"/>
    <w:rsid w:val="0012602E"/>
    <w:rsid w:val="001302EB"/>
    <w:rsid w:val="00130B25"/>
    <w:rsid w:val="0013616A"/>
    <w:rsid w:val="00141528"/>
    <w:rsid w:val="001521DB"/>
    <w:rsid w:val="00157F60"/>
    <w:rsid w:val="001663A8"/>
    <w:rsid w:val="001765A0"/>
    <w:rsid w:val="00185646"/>
    <w:rsid w:val="00185E48"/>
    <w:rsid w:val="0019455D"/>
    <w:rsid w:val="001B7196"/>
    <w:rsid w:val="001D3748"/>
    <w:rsid w:val="001E4566"/>
    <w:rsid w:val="001F1A8C"/>
    <w:rsid w:val="001F7680"/>
    <w:rsid w:val="00204E98"/>
    <w:rsid w:val="00210722"/>
    <w:rsid w:val="0021343E"/>
    <w:rsid w:val="0021460F"/>
    <w:rsid w:val="00217167"/>
    <w:rsid w:val="002178B0"/>
    <w:rsid w:val="00223EE1"/>
    <w:rsid w:val="00234934"/>
    <w:rsid w:val="00234F6B"/>
    <w:rsid w:val="002362B4"/>
    <w:rsid w:val="00240431"/>
    <w:rsid w:val="00242A18"/>
    <w:rsid w:val="00252B4A"/>
    <w:rsid w:val="0025319A"/>
    <w:rsid w:val="002609B6"/>
    <w:rsid w:val="00266DC9"/>
    <w:rsid w:val="002714F3"/>
    <w:rsid w:val="002810C8"/>
    <w:rsid w:val="00286FE2"/>
    <w:rsid w:val="00296654"/>
    <w:rsid w:val="002B4BD4"/>
    <w:rsid w:val="002B580E"/>
    <w:rsid w:val="002C36FD"/>
    <w:rsid w:val="002C38D1"/>
    <w:rsid w:val="002D298C"/>
    <w:rsid w:val="002D324C"/>
    <w:rsid w:val="002F5727"/>
    <w:rsid w:val="003043FA"/>
    <w:rsid w:val="00305380"/>
    <w:rsid w:val="00314E41"/>
    <w:rsid w:val="00320A7B"/>
    <w:rsid w:val="003252B5"/>
    <w:rsid w:val="00326578"/>
    <w:rsid w:val="00340E4B"/>
    <w:rsid w:val="00363C79"/>
    <w:rsid w:val="003665C8"/>
    <w:rsid w:val="00375140"/>
    <w:rsid w:val="00377E39"/>
    <w:rsid w:val="003B1CFC"/>
    <w:rsid w:val="003B37A5"/>
    <w:rsid w:val="003C0085"/>
    <w:rsid w:val="003D1FE1"/>
    <w:rsid w:val="003D50A3"/>
    <w:rsid w:val="003F234E"/>
    <w:rsid w:val="003F463B"/>
    <w:rsid w:val="00403755"/>
    <w:rsid w:val="00404A6C"/>
    <w:rsid w:val="00413549"/>
    <w:rsid w:val="00432AB1"/>
    <w:rsid w:val="004367F0"/>
    <w:rsid w:val="00436E1D"/>
    <w:rsid w:val="00445A1A"/>
    <w:rsid w:val="00450100"/>
    <w:rsid w:val="004522C6"/>
    <w:rsid w:val="00455738"/>
    <w:rsid w:val="004607DB"/>
    <w:rsid w:val="00460EC0"/>
    <w:rsid w:val="004652E1"/>
    <w:rsid w:val="0047140A"/>
    <w:rsid w:val="00484489"/>
    <w:rsid w:val="0049024F"/>
    <w:rsid w:val="0049575E"/>
    <w:rsid w:val="004A1046"/>
    <w:rsid w:val="004A31F8"/>
    <w:rsid w:val="004A605A"/>
    <w:rsid w:val="004B775A"/>
    <w:rsid w:val="004C1D70"/>
    <w:rsid w:val="004C2078"/>
    <w:rsid w:val="004E5F5F"/>
    <w:rsid w:val="00520DDA"/>
    <w:rsid w:val="005279C6"/>
    <w:rsid w:val="00533A5B"/>
    <w:rsid w:val="005378B6"/>
    <w:rsid w:val="00537C9D"/>
    <w:rsid w:val="00540E17"/>
    <w:rsid w:val="00546585"/>
    <w:rsid w:val="00552C96"/>
    <w:rsid w:val="005543D7"/>
    <w:rsid w:val="005626E0"/>
    <w:rsid w:val="005711EF"/>
    <w:rsid w:val="00573100"/>
    <w:rsid w:val="005731A3"/>
    <w:rsid w:val="00574850"/>
    <w:rsid w:val="0058453B"/>
    <w:rsid w:val="00593605"/>
    <w:rsid w:val="005A04A6"/>
    <w:rsid w:val="005B3624"/>
    <w:rsid w:val="005B4B5B"/>
    <w:rsid w:val="005B54A8"/>
    <w:rsid w:val="005C1FB4"/>
    <w:rsid w:val="005C3950"/>
    <w:rsid w:val="005E3C6F"/>
    <w:rsid w:val="005F0C13"/>
    <w:rsid w:val="005F2E01"/>
    <w:rsid w:val="005F3A05"/>
    <w:rsid w:val="005F40E1"/>
    <w:rsid w:val="006016D9"/>
    <w:rsid w:val="00611E9E"/>
    <w:rsid w:val="006209DF"/>
    <w:rsid w:val="006235F1"/>
    <w:rsid w:val="006238CA"/>
    <w:rsid w:val="006379ED"/>
    <w:rsid w:val="00653334"/>
    <w:rsid w:val="006601DC"/>
    <w:rsid w:val="00671991"/>
    <w:rsid w:val="0067532E"/>
    <w:rsid w:val="00685BB5"/>
    <w:rsid w:val="00685E8A"/>
    <w:rsid w:val="00691FA9"/>
    <w:rsid w:val="006B5AF5"/>
    <w:rsid w:val="006C1EA4"/>
    <w:rsid w:val="006D1E93"/>
    <w:rsid w:val="006E47A2"/>
    <w:rsid w:val="006E60BA"/>
    <w:rsid w:val="006E6345"/>
    <w:rsid w:val="006E69EC"/>
    <w:rsid w:val="00701982"/>
    <w:rsid w:val="00710918"/>
    <w:rsid w:val="00713EA4"/>
    <w:rsid w:val="007150CF"/>
    <w:rsid w:val="00716887"/>
    <w:rsid w:val="007172A1"/>
    <w:rsid w:val="007418C4"/>
    <w:rsid w:val="00742CB2"/>
    <w:rsid w:val="0077593F"/>
    <w:rsid w:val="00794AB8"/>
    <w:rsid w:val="00795247"/>
    <w:rsid w:val="007A00C1"/>
    <w:rsid w:val="007A366F"/>
    <w:rsid w:val="007B0DF5"/>
    <w:rsid w:val="007C3FCD"/>
    <w:rsid w:val="007C465C"/>
    <w:rsid w:val="007D665D"/>
    <w:rsid w:val="007E092A"/>
    <w:rsid w:val="007E6B63"/>
    <w:rsid w:val="007F3678"/>
    <w:rsid w:val="007F7F6C"/>
    <w:rsid w:val="00800CD4"/>
    <w:rsid w:val="00810EED"/>
    <w:rsid w:val="00811F48"/>
    <w:rsid w:val="00812E75"/>
    <w:rsid w:val="00814148"/>
    <w:rsid w:val="00814608"/>
    <w:rsid w:val="0082387D"/>
    <w:rsid w:val="00824D11"/>
    <w:rsid w:val="00837859"/>
    <w:rsid w:val="00841FA3"/>
    <w:rsid w:val="0087182A"/>
    <w:rsid w:val="00872CD9"/>
    <w:rsid w:val="00875451"/>
    <w:rsid w:val="00887046"/>
    <w:rsid w:val="008959EC"/>
    <w:rsid w:val="008A0BE8"/>
    <w:rsid w:val="008A2AB4"/>
    <w:rsid w:val="008A6DF4"/>
    <w:rsid w:val="008B0779"/>
    <w:rsid w:val="008B18EE"/>
    <w:rsid w:val="008B6C33"/>
    <w:rsid w:val="008C1481"/>
    <w:rsid w:val="008D770F"/>
    <w:rsid w:val="008E05C9"/>
    <w:rsid w:val="008F2B5F"/>
    <w:rsid w:val="008F4E14"/>
    <w:rsid w:val="008F540C"/>
    <w:rsid w:val="00901E39"/>
    <w:rsid w:val="009020A7"/>
    <w:rsid w:val="009155C3"/>
    <w:rsid w:val="00921ADE"/>
    <w:rsid w:val="0094571E"/>
    <w:rsid w:val="00962B09"/>
    <w:rsid w:val="00966B94"/>
    <w:rsid w:val="00966D17"/>
    <w:rsid w:val="009853D4"/>
    <w:rsid w:val="00991783"/>
    <w:rsid w:val="00992839"/>
    <w:rsid w:val="00995943"/>
    <w:rsid w:val="00997225"/>
    <w:rsid w:val="009A2852"/>
    <w:rsid w:val="009B19B5"/>
    <w:rsid w:val="009B4834"/>
    <w:rsid w:val="009C0C65"/>
    <w:rsid w:val="009C1C64"/>
    <w:rsid w:val="009D7BA5"/>
    <w:rsid w:val="009E74CC"/>
    <w:rsid w:val="009F3257"/>
    <w:rsid w:val="00A011A1"/>
    <w:rsid w:val="00A14C82"/>
    <w:rsid w:val="00A225B5"/>
    <w:rsid w:val="00A274EA"/>
    <w:rsid w:val="00A31FAB"/>
    <w:rsid w:val="00A40264"/>
    <w:rsid w:val="00A55DF0"/>
    <w:rsid w:val="00A63176"/>
    <w:rsid w:val="00A675C3"/>
    <w:rsid w:val="00A72BDD"/>
    <w:rsid w:val="00A7653D"/>
    <w:rsid w:val="00A84F49"/>
    <w:rsid w:val="00A87994"/>
    <w:rsid w:val="00A90CBF"/>
    <w:rsid w:val="00AA37AA"/>
    <w:rsid w:val="00AE53C7"/>
    <w:rsid w:val="00AE6CA9"/>
    <w:rsid w:val="00AF2675"/>
    <w:rsid w:val="00B01848"/>
    <w:rsid w:val="00B01EA3"/>
    <w:rsid w:val="00B106E0"/>
    <w:rsid w:val="00B15169"/>
    <w:rsid w:val="00B1586F"/>
    <w:rsid w:val="00B20C0D"/>
    <w:rsid w:val="00B23475"/>
    <w:rsid w:val="00B26304"/>
    <w:rsid w:val="00B264FB"/>
    <w:rsid w:val="00B45686"/>
    <w:rsid w:val="00B50CD6"/>
    <w:rsid w:val="00B633DB"/>
    <w:rsid w:val="00B71D1A"/>
    <w:rsid w:val="00B80F5B"/>
    <w:rsid w:val="00B83B88"/>
    <w:rsid w:val="00BA22C1"/>
    <w:rsid w:val="00BA7007"/>
    <w:rsid w:val="00BC07D1"/>
    <w:rsid w:val="00BC2473"/>
    <w:rsid w:val="00BC5A21"/>
    <w:rsid w:val="00BD4C4D"/>
    <w:rsid w:val="00BD61FC"/>
    <w:rsid w:val="00BF1006"/>
    <w:rsid w:val="00C005D5"/>
    <w:rsid w:val="00C02D9D"/>
    <w:rsid w:val="00C04D76"/>
    <w:rsid w:val="00C069AF"/>
    <w:rsid w:val="00C10A8A"/>
    <w:rsid w:val="00C15816"/>
    <w:rsid w:val="00C22CF8"/>
    <w:rsid w:val="00C30715"/>
    <w:rsid w:val="00C34AEF"/>
    <w:rsid w:val="00C35281"/>
    <w:rsid w:val="00C40299"/>
    <w:rsid w:val="00C477C8"/>
    <w:rsid w:val="00C54EC0"/>
    <w:rsid w:val="00C72AF5"/>
    <w:rsid w:val="00C72FDE"/>
    <w:rsid w:val="00C7478A"/>
    <w:rsid w:val="00C75798"/>
    <w:rsid w:val="00C86221"/>
    <w:rsid w:val="00C94023"/>
    <w:rsid w:val="00CB1C21"/>
    <w:rsid w:val="00CB30D9"/>
    <w:rsid w:val="00CC17D2"/>
    <w:rsid w:val="00CD0CE4"/>
    <w:rsid w:val="00CD1FEB"/>
    <w:rsid w:val="00CD5AD5"/>
    <w:rsid w:val="00CE2864"/>
    <w:rsid w:val="00CF25C4"/>
    <w:rsid w:val="00CF5986"/>
    <w:rsid w:val="00CF7344"/>
    <w:rsid w:val="00D0652C"/>
    <w:rsid w:val="00D13EF9"/>
    <w:rsid w:val="00D270E1"/>
    <w:rsid w:val="00D30688"/>
    <w:rsid w:val="00D424B2"/>
    <w:rsid w:val="00D53907"/>
    <w:rsid w:val="00D55D83"/>
    <w:rsid w:val="00D63954"/>
    <w:rsid w:val="00D64488"/>
    <w:rsid w:val="00D71A86"/>
    <w:rsid w:val="00D8286A"/>
    <w:rsid w:val="00D846F2"/>
    <w:rsid w:val="00D8792C"/>
    <w:rsid w:val="00D87D50"/>
    <w:rsid w:val="00D93E64"/>
    <w:rsid w:val="00D94237"/>
    <w:rsid w:val="00DA0D0C"/>
    <w:rsid w:val="00DB03F3"/>
    <w:rsid w:val="00DB2F96"/>
    <w:rsid w:val="00DB3081"/>
    <w:rsid w:val="00DC0337"/>
    <w:rsid w:val="00DC2EAC"/>
    <w:rsid w:val="00DC755E"/>
    <w:rsid w:val="00DD3C4A"/>
    <w:rsid w:val="00DE40FD"/>
    <w:rsid w:val="00DF7CD7"/>
    <w:rsid w:val="00E00F73"/>
    <w:rsid w:val="00E04433"/>
    <w:rsid w:val="00E15034"/>
    <w:rsid w:val="00E173E9"/>
    <w:rsid w:val="00E300AA"/>
    <w:rsid w:val="00E30AEE"/>
    <w:rsid w:val="00E32A5A"/>
    <w:rsid w:val="00E35282"/>
    <w:rsid w:val="00E357EA"/>
    <w:rsid w:val="00E35AE8"/>
    <w:rsid w:val="00E42CB9"/>
    <w:rsid w:val="00E4309B"/>
    <w:rsid w:val="00E45A41"/>
    <w:rsid w:val="00E470FA"/>
    <w:rsid w:val="00E4721D"/>
    <w:rsid w:val="00E6076D"/>
    <w:rsid w:val="00E621FE"/>
    <w:rsid w:val="00E678CB"/>
    <w:rsid w:val="00E703E2"/>
    <w:rsid w:val="00E768E4"/>
    <w:rsid w:val="00E83249"/>
    <w:rsid w:val="00E938F5"/>
    <w:rsid w:val="00EB52BD"/>
    <w:rsid w:val="00EB5D38"/>
    <w:rsid w:val="00EC2B90"/>
    <w:rsid w:val="00ED50F1"/>
    <w:rsid w:val="00EE08F2"/>
    <w:rsid w:val="00EE0928"/>
    <w:rsid w:val="00EE178D"/>
    <w:rsid w:val="00EF2855"/>
    <w:rsid w:val="00EF2ABA"/>
    <w:rsid w:val="00F0349B"/>
    <w:rsid w:val="00F12437"/>
    <w:rsid w:val="00F214B4"/>
    <w:rsid w:val="00F23FC5"/>
    <w:rsid w:val="00F3289C"/>
    <w:rsid w:val="00F5337D"/>
    <w:rsid w:val="00F64F8C"/>
    <w:rsid w:val="00F717A0"/>
    <w:rsid w:val="00F7282C"/>
    <w:rsid w:val="00F765CC"/>
    <w:rsid w:val="00F83868"/>
    <w:rsid w:val="00F83CC3"/>
    <w:rsid w:val="00F856B7"/>
    <w:rsid w:val="00F914C5"/>
    <w:rsid w:val="00F925C6"/>
    <w:rsid w:val="00FB5F67"/>
    <w:rsid w:val="00FC6C6D"/>
    <w:rsid w:val="00FD1157"/>
    <w:rsid w:val="00FE328B"/>
    <w:rsid w:val="00FE4E69"/>
    <w:rsid w:val="00FF5D2C"/>
    <w:rsid w:val="01457283"/>
    <w:rsid w:val="017D31AE"/>
    <w:rsid w:val="023F730E"/>
    <w:rsid w:val="02956CF3"/>
    <w:rsid w:val="03BC7892"/>
    <w:rsid w:val="03CD605F"/>
    <w:rsid w:val="04495473"/>
    <w:rsid w:val="047B3762"/>
    <w:rsid w:val="04804641"/>
    <w:rsid w:val="04A416F1"/>
    <w:rsid w:val="06F70926"/>
    <w:rsid w:val="07024AB1"/>
    <w:rsid w:val="07DA3D25"/>
    <w:rsid w:val="08476FC1"/>
    <w:rsid w:val="08573ABE"/>
    <w:rsid w:val="090E0B90"/>
    <w:rsid w:val="0928413D"/>
    <w:rsid w:val="093A0835"/>
    <w:rsid w:val="097E09D7"/>
    <w:rsid w:val="098E19C0"/>
    <w:rsid w:val="09963CAA"/>
    <w:rsid w:val="09991B47"/>
    <w:rsid w:val="0A5F5D75"/>
    <w:rsid w:val="0A884C5F"/>
    <w:rsid w:val="0A912FEC"/>
    <w:rsid w:val="0A967406"/>
    <w:rsid w:val="0AB26379"/>
    <w:rsid w:val="0ABE3AB7"/>
    <w:rsid w:val="0B3F2D00"/>
    <w:rsid w:val="0B5E2FB1"/>
    <w:rsid w:val="0BF10D1C"/>
    <w:rsid w:val="0C0B31EB"/>
    <w:rsid w:val="0CBF05D5"/>
    <w:rsid w:val="0CC151AB"/>
    <w:rsid w:val="0D004C93"/>
    <w:rsid w:val="0D0E6581"/>
    <w:rsid w:val="0D4B4161"/>
    <w:rsid w:val="0D5D5C42"/>
    <w:rsid w:val="0D611A31"/>
    <w:rsid w:val="0D9E0399"/>
    <w:rsid w:val="0E2D58B6"/>
    <w:rsid w:val="0E742C46"/>
    <w:rsid w:val="0E912047"/>
    <w:rsid w:val="0FA438C7"/>
    <w:rsid w:val="105B7F8B"/>
    <w:rsid w:val="10940030"/>
    <w:rsid w:val="11340911"/>
    <w:rsid w:val="11507BA5"/>
    <w:rsid w:val="11D978C7"/>
    <w:rsid w:val="12086AC4"/>
    <w:rsid w:val="13B12691"/>
    <w:rsid w:val="13DC56E8"/>
    <w:rsid w:val="14082427"/>
    <w:rsid w:val="14C40E91"/>
    <w:rsid w:val="150A4B66"/>
    <w:rsid w:val="155838BF"/>
    <w:rsid w:val="162A24EF"/>
    <w:rsid w:val="16B623E3"/>
    <w:rsid w:val="16CB3AC1"/>
    <w:rsid w:val="17292069"/>
    <w:rsid w:val="17387AEB"/>
    <w:rsid w:val="17515791"/>
    <w:rsid w:val="178710EE"/>
    <w:rsid w:val="17D82A95"/>
    <w:rsid w:val="182E55FF"/>
    <w:rsid w:val="18A64941"/>
    <w:rsid w:val="19733EB6"/>
    <w:rsid w:val="1A7C5BB8"/>
    <w:rsid w:val="1AF008C8"/>
    <w:rsid w:val="1B051D4B"/>
    <w:rsid w:val="1B1500E5"/>
    <w:rsid w:val="1BBB61EC"/>
    <w:rsid w:val="1CC3102C"/>
    <w:rsid w:val="1D0B5AFE"/>
    <w:rsid w:val="1D24604D"/>
    <w:rsid w:val="1D3369BF"/>
    <w:rsid w:val="1D48173F"/>
    <w:rsid w:val="1D7C0233"/>
    <w:rsid w:val="1E4A0464"/>
    <w:rsid w:val="1E4F251C"/>
    <w:rsid w:val="1E7B623F"/>
    <w:rsid w:val="1EBA372B"/>
    <w:rsid w:val="1EBB00AC"/>
    <w:rsid w:val="1EDD62E1"/>
    <w:rsid w:val="1F2D4080"/>
    <w:rsid w:val="1F62430D"/>
    <w:rsid w:val="1F6669AD"/>
    <w:rsid w:val="20724975"/>
    <w:rsid w:val="21495D0F"/>
    <w:rsid w:val="21771D0B"/>
    <w:rsid w:val="21AA2FA9"/>
    <w:rsid w:val="21D13B70"/>
    <w:rsid w:val="22054804"/>
    <w:rsid w:val="22A068A5"/>
    <w:rsid w:val="22E27A76"/>
    <w:rsid w:val="244C6057"/>
    <w:rsid w:val="24E0480E"/>
    <w:rsid w:val="25547718"/>
    <w:rsid w:val="256C3B0D"/>
    <w:rsid w:val="26497A45"/>
    <w:rsid w:val="266A7F4F"/>
    <w:rsid w:val="26D330F7"/>
    <w:rsid w:val="2786250D"/>
    <w:rsid w:val="27B211BD"/>
    <w:rsid w:val="27DB12AF"/>
    <w:rsid w:val="28C80903"/>
    <w:rsid w:val="28EA623D"/>
    <w:rsid w:val="291E22D1"/>
    <w:rsid w:val="29A526F8"/>
    <w:rsid w:val="29D87F5A"/>
    <w:rsid w:val="2A3E0C43"/>
    <w:rsid w:val="2A3F5420"/>
    <w:rsid w:val="2B7B1C5D"/>
    <w:rsid w:val="2B8C70A4"/>
    <w:rsid w:val="2C3D7384"/>
    <w:rsid w:val="2CA86A82"/>
    <w:rsid w:val="2CF11705"/>
    <w:rsid w:val="2CF32954"/>
    <w:rsid w:val="2E141EF5"/>
    <w:rsid w:val="2EFE42D2"/>
    <w:rsid w:val="2F1A2504"/>
    <w:rsid w:val="2F1E256B"/>
    <w:rsid w:val="2F3D798C"/>
    <w:rsid w:val="2FFFA1BE"/>
    <w:rsid w:val="301809C6"/>
    <w:rsid w:val="301D6DE7"/>
    <w:rsid w:val="306D2799"/>
    <w:rsid w:val="30BA3ADF"/>
    <w:rsid w:val="30CE6CD3"/>
    <w:rsid w:val="310E5794"/>
    <w:rsid w:val="31F12C79"/>
    <w:rsid w:val="328C5F89"/>
    <w:rsid w:val="33170E3A"/>
    <w:rsid w:val="3344327C"/>
    <w:rsid w:val="337A12C6"/>
    <w:rsid w:val="346F6A44"/>
    <w:rsid w:val="34BF5362"/>
    <w:rsid w:val="34ED4043"/>
    <w:rsid w:val="3551787F"/>
    <w:rsid w:val="358406DA"/>
    <w:rsid w:val="35BF51CB"/>
    <w:rsid w:val="36CB074F"/>
    <w:rsid w:val="37F531FB"/>
    <w:rsid w:val="38157E61"/>
    <w:rsid w:val="381A45AC"/>
    <w:rsid w:val="38240CF4"/>
    <w:rsid w:val="38452950"/>
    <w:rsid w:val="391048D4"/>
    <w:rsid w:val="39237A82"/>
    <w:rsid w:val="39503EDA"/>
    <w:rsid w:val="3A184C65"/>
    <w:rsid w:val="3A453CD1"/>
    <w:rsid w:val="3B1B1AC8"/>
    <w:rsid w:val="3B6A7A78"/>
    <w:rsid w:val="3BCF7ABC"/>
    <w:rsid w:val="3BD36D9A"/>
    <w:rsid w:val="3BE949C1"/>
    <w:rsid w:val="3C9562D8"/>
    <w:rsid w:val="3D4178D9"/>
    <w:rsid w:val="3D785742"/>
    <w:rsid w:val="3D8A5D30"/>
    <w:rsid w:val="3DE75E3B"/>
    <w:rsid w:val="3E1373AF"/>
    <w:rsid w:val="3EB84FF6"/>
    <w:rsid w:val="3EEA117C"/>
    <w:rsid w:val="3F613887"/>
    <w:rsid w:val="3FEEC53C"/>
    <w:rsid w:val="403365DF"/>
    <w:rsid w:val="40C46CE8"/>
    <w:rsid w:val="412714BC"/>
    <w:rsid w:val="417104EA"/>
    <w:rsid w:val="418743FD"/>
    <w:rsid w:val="41FA1917"/>
    <w:rsid w:val="42A57E67"/>
    <w:rsid w:val="42F97BDF"/>
    <w:rsid w:val="431E5EEB"/>
    <w:rsid w:val="4337270C"/>
    <w:rsid w:val="43BD55D9"/>
    <w:rsid w:val="444038A3"/>
    <w:rsid w:val="445826E4"/>
    <w:rsid w:val="446F7EE6"/>
    <w:rsid w:val="4484797D"/>
    <w:rsid w:val="44C249CA"/>
    <w:rsid w:val="453A628D"/>
    <w:rsid w:val="45864026"/>
    <w:rsid w:val="45910774"/>
    <w:rsid w:val="45E82D47"/>
    <w:rsid w:val="46720BD5"/>
    <w:rsid w:val="46A32B4E"/>
    <w:rsid w:val="46E46526"/>
    <w:rsid w:val="475B065B"/>
    <w:rsid w:val="47A52BD0"/>
    <w:rsid w:val="48033DC7"/>
    <w:rsid w:val="481410B2"/>
    <w:rsid w:val="4816291B"/>
    <w:rsid w:val="484E5E5B"/>
    <w:rsid w:val="4874505C"/>
    <w:rsid w:val="48783D98"/>
    <w:rsid w:val="487C51BD"/>
    <w:rsid w:val="48B33273"/>
    <w:rsid w:val="48C71546"/>
    <w:rsid w:val="4966471F"/>
    <w:rsid w:val="499D1995"/>
    <w:rsid w:val="4B044C48"/>
    <w:rsid w:val="4B693772"/>
    <w:rsid w:val="4C8A5048"/>
    <w:rsid w:val="4D185106"/>
    <w:rsid w:val="4D6A731A"/>
    <w:rsid w:val="4D770D3B"/>
    <w:rsid w:val="4D8748A6"/>
    <w:rsid w:val="4E031D6A"/>
    <w:rsid w:val="4E834938"/>
    <w:rsid w:val="4F12415B"/>
    <w:rsid w:val="4F182C0A"/>
    <w:rsid w:val="4F3F2E1E"/>
    <w:rsid w:val="50AE2EC9"/>
    <w:rsid w:val="50B76A46"/>
    <w:rsid w:val="51073D2A"/>
    <w:rsid w:val="51212D9E"/>
    <w:rsid w:val="514400EF"/>
    <w:rsid w:val="52C77050"/>
    <w:rsid w:val="5302488E"/>
    <w:rsid w:val="532726B4"/>
    <w:rsid w:val="532A3E07"/>
    <w:rsid w:val="53711844"/>
    <w:rsid w:val="53E45D42"/>
    <w:rsid w:val="546A1016"/>
    <w:rsid w:val="55003EB8"/>
    <w:rsid w:val="554146CA"/>
    <w:rsid w:val="555861B8"/>
    <w:rsid w:val="560B65F4"/>
    <w:rsid w:val="56525D36"/>
    <w:rsid w:val="56C71766"/>
    <w:rsid w:val="56F621E1"/>
    <w:rsid w:val="571C2241"/>
    <w:rsid w:val="5764597A"/>
    <w:rsid w:val="57747B59"/>
    <w:rsid w:val="57EE3437"/>
    <w:rsid w:val="587578B0"/>
    <w:rsid w:val="58B97A7E"/>
    <w:rsid w:val="58DE11E8"/>
    <w:rsid w:val="58E14EDA"/>
    <w:rsid w:val="58EC03EF"/>
    <w:rsid w:val="59126EAD"/>
    <w:rsid w:val="59C60F45"/>
    <w:rsid w:val="59C87BFC"/>
    <w:rsid w:val="5A101114"/>
    <w:rsid w:val="5AD71651"/>
    <w:rsid w:val="5B100BC0"/>
    <w:rsid w:val="5B973AEE"/>
    <w:rsid w:val="5BB05BF3"/>
    <w:rsid w:val="5C461085"/>
    <w:rsid w:val="5C7911F2"/>
    <w:rsid w:val="5C870A95"/>
    <w:rsid w:val="5C9B764D"/>
    <w:rsid w:val="5CCD4F60"/>
    <w:rsid w:val="5D14180F"/>
    <w:rsid w:val="5D2C609B"/>
    <w:rsid w:val="5D8719AD"/>
    <w:rsid w:val="5EA46F1B"/>
    <w:rsid w:val="5F3302E8"/>
    <w:rsid w:val="5FBD048F"/>
    <w:rsid w:val="5FC96F4E"/>
    <w:rsid w:val="5FE14E2A"/>
    <w:rsid w:val="60214D52"/>
    <w:rsid w:val="609E7731"/>
    <w:rsid w:val="60FD4A3E"/>
    <w:rsid w:val="61B572A5"/>
    <w:rsid w:val="61E44A0C"/>
    <w:rsid w:val="624B51DE"/>
    <w:rsid w:val="62533C04"/>
    <w:rsid w:val="626A4D59"/>
    <w:rsid w:val="634C1979"/>
    <w:rsid w:val="638B2362"/>
    <w:rsid w:val="63C66258"/>
    <w:rsid w:val="64602878"/>
    <w:rsid w:val="647937F9"/>
    <w:rsid w:val="65BE6B9C"/>
    <w:rsid w:val="67440CD7"/>
    <w:rsid w:val="67E5698F"/>
    <w:rsid w:val="67E9A4C1"/>
    <w:rsid w:val="67EB7B05"/>
    <w:rsid w:val="68147521"/>
    <w:rsid w:val="68282249"/>
    <w:rsid w:val="69143AEA"/>
    <w:rsid w:val="69E91EAC"/>
    <w:rsid w:val="6A1F418E"/>
    <w:rsid w:val="6A527D86"/>
    <w:rsid w:val="6A823BEE"/>
    <w:rsid w:val="6A9109BB"/>
    <w:rsid w:val="6A943D25"/>
    <w:rsid w:val="6ADC556D"/>
    <w:rsid w:val="6B673F9B"/>
    <w:rsid w:val="6BDA7CFF"/>
    <w:rsid w:val="6BE91CF0"/>
    <w:rsid w:val="6C300037"/>
    <w:rsid w:val="6CAA126F"/>
    <w:rsid w:val="6D043D5E"/>
    <w:rsid w:val="6E064E06"/>
    <w:rsid w:val="6E300C81"/>
    <w:rsid w:val="6F14184D"/>
    <w:rsid w:val="6F255735"/>
    <w:rsid w:val="6F572C2C"/>
    <w:rsid w:val="6F97185B"/>
    <w:rsid w:val="6FB90B29"/>
    <w:rsid w:val="6FCE16B5"/>
    <w:rsid w:val="6FDF34EE"/>
    <w:rsid w:val="70430561"/>
    <w:rsid w:val="705F5436"/>
    <w:rsid w:val="707119DE"/>
    <w:rsid w:val="707F163E"/>
    <w:rsid w:val="715A6F36"/>
    <w:rsid w:val="71A212BE"/>
    <w:rsid w:val="7210702F"/>
    <w:rsid w:val="726846F8"/>
    <w:rsid w:val="728C3925"/>
    <w:rsid w:val="72BC20E7"/>
    <w:rsid w:val="73BC23E0"/>
    <w:rsid w:val="7415710B"/>
    <w:rsid w:val="745C726B"/>
    <w:rsid w:val="748A53C5"/>
    <w:rsid w:val="74A109AE"/>
    <w:rsid w:val="74E578AC"/>
    <w:rsid w:val="755A7D29"/>
    <w:rsid w:val="759773F7"/>
    <w:rsid w:val="75B803FA"/>
    <w:rsid w:val="763D5CC2"/>
    <w:rsid w:val="76984563"/>
    <w:rsid w:val="76B47BC9"/>
    <w:rsid w:val="77451E5C"/>
    <w:rsid w:val="774F6DE4"/>
    <w:rsid w:val="776E10D5"/>
    <w:rsid w:val="778D6471"/>
    <w:rsid w:val="77C33AFD"/>
    <w:rsid w:val="77E0620B"/>
    <w:rsid w:val="789722CD"/>
    <w:rsid w:val="7961679D"/>
    <w:rsid w:val="798819C6"/>
    <w:rsid w:val="79DE22F9"/>
    <w:rsid w:val="79E56A30"/>
    <w:rsid w:val="7A0A0075"/>
    <w:rsid w:val="7A2D1888"/>
    <w:rsid w:val="7A8233A0"/>
    <w:rsid w:val="7ADD7C18"/>
    <w:rsid w:val="7B0A4170"/>
    <w:rsid w:val="7B251E54"/>
    <w:rsid w:val="7B290F5D"/>
    <w:rsid w:val="7B3D7962"/>
    <w:rsid w:val="7BCB31C0"/>
    <w:rsid w:val="7BDE0549"/>
    <w:rsid w:val="7C831CEC"/>
    <w:rsid w:val="7D203164"/>
    <w:rsid w:val="7D7F5EEF"/>
    <w:rsid w:val="7DB24800"/>
    <w:rsid w:val="7DEA19BE"/>
    <w:rsid w:val="7E00036B"/>
    <w:rsid w:val="7E644FA5"/>
    <w:rsid w:val="7EB42A10"/>
    <w:rsid w:val="7EF468C3"/>
    <w:rsid w:val="7F2A74E0"/>
    <w:rsid w:val="7FCC66B4"/>
    <w:rsid w:val="7FFD304B"/>
    <w:rsid w:val="9CBD8AE0"/>
    <w:rsid w:val="BFFD899F"/>
    <w:rsid w:val="EF9F47F7"/>
    <w:rsid w:val="FED790C0"/>
    <w:rsid w:val="FEFFA113"/>
    <w:rsid w:val="FF0E82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iPriority="99" w:semiHidden="0" w:name="Normal Indent" w:locked="1"/>
    <w:lsdException w:unhideWhenUsed="0" w:uiPriority="0" w:semiHidden="0" w:name="footnote text" w:locked="1"/>
    <w:lsdException w:qFormat="1" w:unhideWhenUsed="0" w:uiPriority="0" w:semiHidden="0" w:name="annotation text" w:locked="1"/>
    <w:lsdException w:qFormat="1" w:unhideWhenUsed="0" w:uiPriority="0" w:semiHidden="0" w:name="header"/>
    <w:lsdException w:qFormat="1" w:unhideWhenUsed="0" w:uiPriority="0"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ocked="1"/>
    <w:lsdException w:unhideWhenUsed="0" w:uiPriority="0" w:semiHidden="0" w:name="line number" w:locked="1"/>
    <w:lsdException w:qFormat="1" w:unhideWhenUsed="0" w:uiPriority="0"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semiHidden="0" w:name="Body Text" w:locked="1"/>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99" w:semiHidden="0" w:name="Subtitle" w:locked="1"/>
    <w:lsdException w:unhideWhenUsed="0" w:uiPriority="0" w:semiHidden="0" w:name="Salutation" w:locked="1"/>
    <w:lsdException w:unhideWhenUsed="0" w:uiPriority="0" w:semiHidden="0" w:name="Date" w:locked="1"/>
    <w:lsdException w:unhideWhenUsed="0" w:uiPriority="0" w:semiHidden="0" w:name="Body Text First Indent" w:locked="1"/>
    <w:lsdException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sdException w:unhideWhenUsed="0" w:uiPriority="0" w:semiHidden="0" w:name="Body Text Indent 3" w:locked="1"/>
    <w:lsdException w:unhideWhenUsed="0" w:uiPriority="0" w:semiHidden="0" w:name="Block Text" w:locked="1"/>
    <w:lsdException w:qFormat="1" w:unhideWhenUsed="0" w:uiPriority="0" w:semiHidden="0" w:name="Hyperlink"/>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semiHidden="0" w:name="annotation subject" w:locked="1"/>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sdException w:unhideWhenUsed="0" w:uiPriority="0" w:semiHidden="0" w:name="Table Grid" w:locked="1"/>
    <w:lsdException w:uiPriority="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8"/>
      <w:szCs w:val="28"/>
      <w:lang w:val="en-US" w:eastAsia="zh-CN" w:bidi="ar-SA"/>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locked/>
    <w:uiPriority w:val="0"/>
    <w:pPr>
      <w:spacing w:after="120"/>
    </w:pPr>
    <w:rPr>
      <w:rFonts w:ascii="Calibri" w:hAnsi="Calibri"/>
      <w:sz w:val="24"/>
      <w:szCs w:val="24"/>
    </w:rPr>
  </w:style>
  <w:style w:type="paragraph" w:styleId="3">
    <w:name w:val="Normal Indent"/>
    <w:basedOn w:val="1"/>
    <w:unhideWhenUsed/>
    <w:qFormat/>
    <w:locked/>
    <w:uiPriority w:val="99"/>
    <w:pPr>
      <w:ind w:firstLine="420" w:firstLineChars="200"/>
    </w:pPr>
  </w:style>
  <w:style w:type="paragraph" w:styleId="4">
    <w:name w:val="annotation text"/>
    <w:basedOn w:val="1"/>
    <w:link w:val="21"/>
    <w:qFormat/>
    <w:locked/>
    <w:uiPriority w:val="0"/>
    <w:pPr>
      <w:jc w:val="left"/>
    </w:pPr>
  </w:style>
  <w:style w:type="paragraph" w:styleId="5">
    <w:name w:val="Body Text Indent"/>
    <w:basedOn w:val="1"/>
    <w:link w:val="22"/>
    <w:qFormat/>
    <w:uiPriority w:val="0"/>
    <w:pPr>
      <w:spacing w:after="120"/>
      <w:ind w:left="420" w:leftChars="200"/>
    </w:pPr>
  </w:style>
  <w:style w:type="paragraph" w:styleId="6">
    <w:name w:val="Plain Text"/>
    <w:basedOn w:val="1"/>
    <w:qFormat/>
    <w:locked/>
    <w:uiPriority w:val="0"/>
    <w:rPr>
      <w:rFonts w:ascii="Courier New" w:hAnsi="Courier New"/>
      <w:szCs w:val="20"/>
    </w:rPr>
  </w:style>
  <w:style w:type="paragraph" w:styleId="7">
    <w:name w:val="Body Text Indent 2"/>
    <w:basedOn w:val="1"/>
    <w:link w:val="23"/>
    <w:qFormat/>
    <w:uiPriority w:val="0"/>
    <w:pPr>
      <w:ind w:firstLine="420" w:firstLineChars="150"/>
      <w:jc w:val="left"/>
    </w:pPr>
  </w:style>
  <w:style w:type="paragraph" w:styleId="8">
    <w:name w:val="Balloon Text"/>
    <w:basedOn w:val="1"/>
    <w:link w:val="24"/>
    <w:semiHidden/>
    <w:qFormat/>
    <w:uiPriority w:val="0"/>
    <w:rPr>
      <w:sz w:val="18"/>
      <w:szCs w:val="18"/>
    </w:rPr>
  </w:style>
  <w:style w:type="paragraph" w:styleId="9">
    <w:name w:val="footer"/>
    <w:basedOn w:val="1"/>
    <w:link w:val="25"/>
    <w:qFormat/>
    <w:uiPriority w:val="0"/>
    <w:pPr>
      <w:tabs>
        <w:tab w:val="center" w:pos="4153"/>
        <w:tab w:val="right" w:pos="8306"/>
      </w:tabs>
      <w:snapToGrid w:val="0"/>
      <w:jc w:val="left"/>
    </w:pPr>
    <w:rPr>
      <w:sz w:val="18"/>
      <w:szCs w:val="18"/>
    </w:rPr>
  </w:style>
  <w:style w:type="paragraph" w:styleId="10">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qFormat/>
    <w:locked/>
    <w:uiPriority w:val="99"/>
    <w:pPr>
      <w:spacing w:before="240" w:after="60" w:line="312" w:lineRule="auto"/>
      <w:jc w:val="center"/>
      <w:outlineLvl w:val="1"/>
    </w:pPr>
    <w:rPr>
      <w:rFonts w:ascii="Cambria" w:hAnsi="Cambria" w:cs="Times New Roman"/>
      <w:b/>
      <w:bCs/>
      <w:kern w:val="28"/>
      <w:sz w:val="32"/>
      <w:szCs w:val="32"/>
    </w:rPr>
  </w:style>
  <w:style w:type="paragraph" w:styleId="12">
    <w:name w:val="Normal (Web)"/>
    <w:basedOn w:val="1"/>
    <w:qFormat/>
    <w:uiPriority w:val="0"/>
    <w:pPr>
      <w:widowControl/>
      <w:jc w:val="left"/>
    </w:pPr>
    <w:rPr>
      <w:kern w:val="0"/>
      <w:sz w:val="24"/>
      <w:szCs w:val="24"/>
    </w:rPr>
  </w:style>
  <w:style w:type="paragraph" w:styleId="13">
    <w:name w:val="annotation subject"/>
    <w:basedOn w:val="4"/>
    <w:next w:val="4"/>
    <w:link w:val="27"/>
    <w:qFormat/>
    <w:locked/>
    <w:uiPriority w:val="0"/>
    <w:rPr>
      <w:b/>
      <w:bCs/>
    </w:rPr>
  </w:style>
  <w:style w:type="character" w:styleId="16">
    <w:name w:val="page number"/>
    <w:qFormat/>
    <w:uiPriority w:val="0"/>
    <w:rPr>
      <w:rFonts w:cs="Times New Roman"/>
    </w:rPr>
  </w:style>
  <w:style w:type="character" w:styleId="17">
    <w:name w:val="Hyperlink"/>
    <w:qFormat/>
    <w:uiPriority w:val="0"/>
    <w:rPr>
      <w:rFonts w:cs="Times New Roman"/>
      <w:color w:val="auto"/>
      <w:u w:val="none"/>
    </w:rPr>
  </w:style>
  <w:style w:type="character" w:styleId="18">
    <w:name w:val="annotation reference"/>
    <w:qFormat/>
    <w:locked/>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jc w:val="left"/>
      <w:outlineLvl w:val="4"/>
    </w:pPr>
    <w:rPr>
      <w:rFonts w:ascii="Arial" w:hAnsi="Arial" w:eastAsia="黑体"/>
      <w:b/>
      <w:kern w:val="0"/>
      <w:sz w:val="24"/>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21">
    <w:name w:val="批注文字 字符"/>
    <w:link w:val="4"/>
    <w:qFormat/>
    <w:uiPriority w:val="0"/>
    <w:rPr>
      <w:rFonts w:ascii="宋体" w:hAnsi="宋体" w:cs="宋体"/>
      <w:kern w:val="2"/>
      <w:sz w:val="28"/>
      <w:szCs w:val="28"/>
    </w:rPr>
  </w:style>
  <w:style w:type="character" w:customStyle="1" w:styleId="22">
    <w:name w:val="正文文本缩进 字符"/>
    <w:link w:val="5"/>
    <w:qFormat/>
    <w:locked/>
    <w:uiPriority w:val="0"/>
    <w:rPr>
      <w:rFonts w:ascii="宋体" w:hAnsi="宋体" w:eastAsia="宋体" w:cs="宋体"/>
      <w:sz w:val="20"/>
      <w:szCs w:val="20"/>
    </w:rPr>
  </w:style>
  <w:style w:type="character" w:customStyle="1" w:styleId="23">
    <w:name w:val="正文文本缩进 2 字符"/>
    <w:link w:val="7"/>
    <w:qFormat/>
    <w:locked/>
    <w:uiPriority w:val="0"/>
    <w:rPr>
      <w:rFonts w:ascii="宋体" w:hAnsi="宋体" w:eastAsia="宋体" w:cs="宋体"/>
      <w:sz w:val="20"/>
      <w:szCs w:val="20"/>
    </w:rPr>
  </w:style>
  <w:style w:type="character" w:customStyle="1" w:styleId="24">
    <w:name w:val="批注框文本 字符"/>
    <w:link w:val="8"/>
    <w:semiHidden/>
    <w:qFormat/>
    <w:locked/>
    <w:uiPriority w:val="0"/>
    <w:rPr>
      <w:rFonts w:ascii="宋体" w:hAnsi="宋体" w:eastAsia="宋体" w:cs="宋体"/>
      <w:sz w:val="18"/>
      <w:szCs w:val="18"/>
    </w:rPr>
  </w:style>
  <w:style w:type="character" w:customStyle="1" w:styleId="25">
    <w:name w:val="页脚 字符"/>
    <w:link w:val="9"/>
    <w:qFormat/>
    <w:locked/>
    <w:uiPriority w:val="0"/>
    <w:rPr>
      <w:rFonts w:ascii="宋体" w:hAnsi="宋体" w:eastAsia="宋体" w:cs="宋体"/>
      <w:sz w:val="20"/>
      <w:szCs w:val="20"/>
    </w:rPr>
  </w:style>
  <w:style w:type="character" w:customStyle="1" w:styleId="26">
    <w:name w:val="页眉 字符"/>
    <w:link w:val="10"/>
    <w:qFormat/>
    <w:locked/>
    <w:uiPriority w:val="0"/>
    <w:rPr>
      <w:rFonts w:ascii="宋体" w:hAnsi="宋体" w:eastAsia="宋体" w:cs="宋体"/>
      <w:sz w:val="18"/>
      <w:szCs w:val="18"/>
    </w:rPr>
  </w:style>
  <w:style w:type="character" w:customStyle="1" w:styleId="27">
    <w:name w:val="批注主题 字符"/>
    <w:link w:val="13"/>
    <w:qFormat/>
    <w:uiPriority w:val="0"/>
    <w:rPr>
      <w:rFonts w:ascii="宋体" w:hAnsi="宋体" w:cs="宋体"/>
      <w:b/>
      <w:bCs/>
      <w:kern w:val="2"/>
      <w:sz w:val="28"/>
      <w:szCs w:val="28"/>
    </w:rPr>
  </w:style>
  <w:style w:type="paragraph" w:customStyle="1" w:styleId="28">
    <w:name w:val="列表段落1"/>
    <w:basedOn w:val="1"/>
    <w:qFormat/>
    <w:uiPriority w:val="0"/>
    <w:pPr>
      <w:ind w:firstLine="420" w:firstLineChars="200"/>
    </w:pPr>
  </w:style>
  <w:style w:type="paragraph" w:customStyle="1" w:styleId="29">
    <w:name w:val="文本"/>
    <w:basedOn w:val="1"/>
    <w:next w:val="3"/>
    <w:qFormat/>
    <w:uiPriority w:val="0"/>
    <w:pPr>
      <w:ind w:firstLine="480"/>
    </w:pPr>
    <w:rPr>
      <w:szCs w:val="24"/>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3f1f36e1-cc1a-4d65-b920-398b6a9b7b52</errorID>
      <errorWord>可研文本编制比选邀请函</errorWord>
      <group>L1_AI</group>
      <groupName>深度校对</groupName>
      <ability>L2_AI_Title</ability>
      <abilityName>标题检查</abilityName>
      <candidateList/>
      <explain>相邻标题序号不连续。目录中已出现第1章，此处再次出现第1章，导致相邻标题序号重复，后续章节序号应依次顺延，存在不连续的问题</explain>
      <paraID>6A6DCE1E</paraID>
      <start>0</start>
      <end>11</end>
      <status>ignored</status>
      <modifiedWord/>
      <trackRevisions>false</trackRevisions>
    </reviewItem>
    <reviewItem>
      <errorID>b85591bb-9766-4164-8881-3477691a96b1</errorID>
      <errorWord>）</errorWord>
      <group>L1_Punc</group>
      <groupName>标点问题</groupName>
      <ability>L2_Punc</ability>
      <abilityName>标点符号检查</abilityName>
      <candidateList/>
      <explain/>
      <paraID>60B4D1E2</paraID>
      <start>28</start>
      <end>29</end>
      <status>ignored</status>
      <modifiedWord/>
      <trackRevisions>false</trackRevisions>
    </reviewItem>
    <reviewItem>
      <errorID>56e99611-ab95-4dc9-90e1-cfc24c8c528e</errorID>
      <errorWord>申请书</errorWord>
      <group>L1_AI</group>
      <groupName>深度校对</groupName>
      <ability>L2_AI_Grammar</ability>
      <abilityName>语法纠错</abilityName>
      <candidateList>
        <item>申请文件</item>
      </candidateList>
      <explain/>
      <paraID>4B3907C4</paraID>
      <start>4</start>
      <end>8</end>
      <status>modified</status>
      <modifiedWord>申请文件</modifiedWord>
      <trackRevisions>false</trackRevisions>
    </reviewItem>
    <reviewItem>
      <errorID>ea09486a-fe6e-403a-9613-8d8f73142107</errorID>
      <errorWord>递交比选申请书</errorWord>
      <group>L1_AI</group>
      <groupName>深度校对</groupName>
      <ability>L2_AI_Grammar</ability>
      <abilityName>语法纠错</abilityName>
      <candidateList>
        <item>递交</item>
      </candidateList>
      <explain/>
      <paraID>4B3907C4</paraID>
      <start>11</start>
      <end>13</end>
      <status>modified</status>
      <modifiedWord>递交</modifiedWord>
      <trackRevisions>false</trackRevisions>
    </reviewItem>
    <reviewItem>
      <errorID>8559f450-52c0-4d74-aef2-2b7d51eef183</errorID>
      <errorWord>3.1比选申请文件封面（仅供参考）</errorWord>
      <group>L1_AI</group>
      <groupName>深度校对</groupName>
      <ability>L2_AI_Title</ability>
      <abilityName>标题检查</abilityName>
      <candidateList/>
      <explain>相邻标题序号不连续。第3章整体为一级标题，在第3章下的二级标题应从1开始连续编号，此处前面没有出现3.0的情况下直接出现3.1，导致相邻标题序号不连续</explain>
      <paraID>3C5C9D9F</paraID>
      <start>1</start>
      <end>18</end>
      <status>ignored</status>
      <modifiedWord/>
      <trackRevisions>false</trackRevisions>
    </reviewItem>
    <reviewItem>
      <errorID>5ad82241-57f3-4f98-a1dd-84a480e57b6d</errorID>
      <errorWord>公司（机构）</errorWord>
      <group>L1_AI</group>
      <groupName>深度校对</groupName>
      <ability>L2_AI_Grammar</ability>
      <abilityName>语法纠错</abilityName>
      <candidateList>
        <item>公司</item>
      </candidateList>
      <explain>〈名〉依法设立，以营利为目的，独立承担民事责任的从事生产或服务性业务的经济实体。分为有限责任公司和股份有限公司。</explain>
      <paraID>43E17C71</paraID>
      <start>53</start>
      <end>59</end>
      <status>ignored</status>
      <modifiedWord/>
      <trackRevisions>false</trackRevisions>
    </reviewItem>
    <reviewItem>
      <errorID>33c79692-dbca-4ab4-84f6-f60ed8651055</errorID>
      <errorWord>授权可</errorWord>
      <group>L1_Word</group>
      <groupName>字词问题</groupName>
      <ability>L2_Typo</ability>
      <abilityName>字词错误</abilityName>
      <candidateList>
        <item>授权</item>
      </candidateList>
      <explain>〈动〉把权力委托给他人或机构代为执行。</explain>
      <paraID> E3F71D8</paraID>
      <start>31</start>
      <end>33</end>
      <status>modified</status>
      <modifiedWord>授权</modifiedWord>
      <trackRevisions>false</trackRevisions>
    </reviewItem>
    <reviewItem>
      <errorID>6029ab9b-e491-41c0-b8c4-4eacd82e35d2</errorID>
      <errorWord>所有的</errorWord>
      <group>L1_AI</group>
      <groupName>深度校对</groupName>
      <ability>L2_AI_Grammar</ability>
      <abilityName>语法纠错</abilityName>
      <candidateList>
        <item>所有</item>
      </candidateList>
      <explain/>
      <paraID>4D93B74E</paraID>
      <start>28</start>
      <end>30</end>
      <status>modified</status>
      <modifiedWord>所有</modifiedWord>
      <trackRevisions>false</trackRevisions>
    </reviewItem>
    <reviewItem>
      <errorID>e6546936-1ebf-4d19-a21d-4c5ef029c018</errorID>
      <errorWord>，</errorWord>
      <group>L1_AI</group>
      <groupName>深度校对</groupName>
      <ability>L2_AI_Grammar</ability>
      <abilityName>语法纠错</abilityName>
      <candidateList>
        <item>的行为，</item>
      </candidateList>
      <explain/>
      <paraID>4D93B74E</paraID>
      <start>36</start>
      <end>40</end>
      <status>modified</status>
      <modifiedWord>的行为，</modifiedWord>
      <trackRevisions>false</trackRevisions>
    </reviewItem>
    <reviewItem>
      <errorID>a0d37655-ee64-4496-aad0-0d43f7816696</errorID>
      <errorWord>并</errorWord>
      <group>L1_AI</group>
      <groupName>深度校对</groupName>
      <ability>L2_AI_Grammar</ability>
      <abilityName>语法纠错</abilityName>
      <candidateList>
        <item>且比选人</item>
      </candidateList>
      <explain/>
      <paraID>4D93B74E</paraID>
      <start>40</start>
      <end>44</end>
      <status>modified</status>
      <modifiedWord>且比选人</modifiedWord>
      <trackRevisions>false</trackRevisions>
    </reviewItem>
    <reviewItem>
      <errorID>2d3e114f-f63e-49cd-a1cb-ce84b8e9515e</errorID>
      <errorWord>责任的行为</errorWord>
      <group>L1_AI</group>
      <groupName>深度校对</groupName>
      <ability>L2_AI_Grammar</ability>
      <abilityName>语法纠错</abilityName>
      <candidateList>
        <item>责任</item>
      </candidateList>
      <explain>〈名〉❶分内应做的事：尽～。❷没有做好分内应做的事，因而应当承担的过失：追究～。</explain>
      <paraID>4D93B74E</paraID>
      <start>56</start>
      <end>58</end>
      <status>modified</status>
      <modifiedWord>责任</modifiedWord>
      <trackRevisions>false</trackRevisions>
    </reviewItem>
    <reviewItem>
      <errorID>ae2cd9b1-088b-46a1-96b9-45b9fbd9e393</errorID>
      <errorWord>而</errorWord>
      <group>L1_AI</group>
      <groupName>深度校对</groupName>
      <ability>L2_AI_Grammar</ability>
      <abilityName>语法纠错</abilityName>
      <candidateList>
        <item>，且比选人对此</item>
      </candidateList>
      <explain/>
      <paraID>7F4ADA41</paraID>
      <start>42</start>
      <end>49</end>
      <status>modified</status>
      <modifiedWord>，且比选人对此</modifiedWord>
      <trackRevisions>false</trackRevisions>
    </reviewItem>
    <reviewItem>
      <errorID>b3a9eab7-d56a-4f40-8742-f0582db1f250</errorID>
      <errorWord>责任的行为</errorWord>
      <group>L1_AI</group>
      <groupName>深度校对</groupName>
      <ability>L2_AI_Grammar</ability>
      <abilityName>语法纠错</abilityName>
      <candidateList>
        <item>责任</item>
      </candidateList>
      <explain>〈名〉❶分内应做的事：尽～。❷没有做好分内应做的事，因而应当承担的过失：追究～。</explain>
      <paraID>7F4ADA41</paraID>
      <start>54</start>
      <end>56</end>
      <status>modified</status>
      <modifiedWord>责任</modifiedWord>
      <trackRevisions>false</trackRevisions>
    </reviewItem>
    <reviewItem>
      <errorID>53b8d732-0ed3-4dee-bcdf-b011ff9e5642</errorID>
      <errorWord>**收费标准（收费标准文件号）</errorWord>
      <group>L1_AI</group>
      <groupName>深度校对</groupName>
      <ability>L2_AI_Punc</ability>
      <abilityName>标点纠错</abilityName>
      <candidateList>
        <item>《收费标准（收费标准文件号）》</item>
      </candidateList>
      <explain/>
      <paraID>23E222D9</paraID>
      <start>51</start>
      <end>66</end>
      <status>ignored</status>
      <modifiedWord/>
      <trackRevisions>false</trackRevisions>
    </reviewItem>
    <reviewItem>
      <errorID>1cebcd80-878f-410b-a294-b6fd0f99b079</errorID>
      <errorWord>/）</errorWord>
      <group>L1_Punc</group>
      <groupName>标点问题</groupName>
      <ability>L2_Punc</ability>
      <abilityName>标点符号检查</abilityName>
      <candidateList>
        <item>）</item>
      </candidateList>
      <explain/>
      <paraID> 92D9567</paraID>
      <start>58</start>
      <end>60</end>
      <status>ignored</status>
      <modifiedWord/>
      <trackRevisions>false</trackRevisions>
    </reviewItem>
  </reviewItems>
  <config/>
</contractReview>
</file>

<file path=customXml/itemProps1.xml><?xml version="1.0" encoding="utf-8"?>
<ds:datastoreItem xmlns:ds="http://schemas.openxmlformats.org/officeDocument/2006/customXml" ds:itemID="{437db681-c2cb-4f9d-b471-e3d60657684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3001</Words>
  <Characters>3211</Characters>
  <Lines>30</Lines>
  <Paragraphs>8</Paragraphs>
  <TotalTime>6</TotalTime>
  <ScaleCrop>false</ScaleCrop>
  <LinksUpToDate>false</LinksUpToDate>
  <CharactersWithSpaces>3392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2025-07-16T00:55:00Z</dcterms:created>
  <dc:creator>lenovo</dc:creator>
  <cp:lastModifiedBy>金桥服务中心</cp:lastModifiedBy>
  <cp:lastPrinted>2019-01-16T01:01:00Z</cp:lastPrinted>
  <dcterms:modified xsi:type="dcterms:W3CDTF">2025-11-05T06:48:01Z</dcterms:modified>
  <dc:title>项目编号：XNBX-2019-1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33DABCDBAA70419291CF74E0C8FF2EF0_13</vt:lpwstr>
  </property>
  <property fmtid="{D5CDD505-2E9C-101B-9397-08002B2CF9AE}" pid="4" name="KSOTemplateDocerSaveRecord">
    <vt:lpwstr>eyJoZGlkIjoiMzc2OTI1ZmUyNjE3YTVkNjUxN2M1YThhZWVmNDUzMzEiLCJ1c2VySWQiOiIzNzE3MDAxMzkifQ==</vt:lpwstr>
  </property>
</Properties>
</file>