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B1" w:rsidRDefault="009433B1" w:rsidP="009433B1">
      <w:pPr>
        <w:ind w:leftChars="-450" w:left="-990" w:firstLineChars="400" w:firstLine="1124"/>
        <w:contextualSpacing/>
        <w:rPr>
          <w:rFonts w:ascii="方正小标宋简体" w:eastAsia="方正小标宋简体" w:hAnsi="宋体" w:hint="eastAsia"/>
          <w:sz w:val="36"/>
        </w:rPr>
      </w:pPr>
      <w:r>
        <w:rPr>
          <w:rFonts w:ascii="仿宋_GB2312" w:eastAsia="仿宋_GB2312" w:hAnsi="仿宋_GB2312" w:hint="eastAsia"/>
          <w:b/>
          <w:sz w:val="28"/>
        </w:rPr>
        <w:t>附件</w:t>
      </w:r>
    </w:p>
    <w:p w:rsidR="009433B1" w:rsidRPr="00F51C1D" w:rsidRDefault="009433B1" w:rsidP="009433B1">
      <w:pPr>
        <w:ind w:leftChars="-450" w:left="-990"/>
        <w:contextualSpacing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F51C1D">
        <w:rPr>
          <w:rFonts w:ascii="方正小标宋简体" w:eastAsia="方正小标宋简体" w:hAnsi="宋体" w:hint="eastAsia"/>
          <w:sz w:val="32"/>
          <w:szCs w:val="32"/>
        </w:rPr>
        <w:t>甘孜州</w:t>
      </w:r>
      <w:r>
        <w:rPr>
          <w:rFonts w:ascii="方正小标宋简体" w:eastAsia="方正小标宋简体" w:hAnsi="宋体" w:hint="eastAsia"/>
          <w:sz w:val="32"/>
          <w:szCs w:val="32"/>
        </w:rPr>
        <w:t>初始</w:t>
      </w:r>
      <w:r w:rsidRPr="00F51C1D">
        <w:rPr>
          <w:rFonts w:ascii="方正小标宋简体" w:eastAsia="方正小标宋简体" w:hAnsi="宋体" w:hint="eastAsia"/>
          <w:sz w:val="32"/>
          <w:szCs w:val="32"/>
        </w:rPr>
        <w:t>培训</w:t>
      </w:r>
      <w:r>
        <w:rPr>
          <w:rFonts w:ascii="方正小标宋简体" w:eastAsia="方正小标宋简体" w:hAnsi="宋体" w:hint="eastAsia"/>
          <w:sz w:val="32"/>
          <w:szCs w:val="32"/>
        </w:rPr>
        <w:t>及创业培训</w:t>
      </w:r>
      <w:r w:rsidRPr="00F51C1D">
        <w:rPr>
          <w:rFonts w:ascii="方正小标宋简体" w:eastAsia="方正小标宋简体" w:hAnsi="宋体" w:hint="eastAsia"/>
          <w:sz w:val="32"/>
          <w:szCs w:val="32"/>
        </w:rPr>
        <w:t>补贴标准</w:t>
      </w:r>
    </w:p>
    <w:tbl>
      <w:tblPr>
        <w:tblpPr w:leftFromText="180" w:rightFromText="180" w:vertAnchor="text" w:horzAnchor="margin" w:tblpXSpec="center" w:tblpY="129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8"/>
        <w:gridCol w:w="7559"/>
        <w:gridCol w:w="947"/>
        <w:gridCol w:w="850"/>
        <w:gridCol w:w="993"/>
        <w:gridCol w:w="1149"/>
        <w:gridCol w:w="1642"/>
        <w:gridCol w:w="1260"/>
      </w:tblGrid>
      <w:tr w:rsidR="009433B1" w:rsidRPr="00616B6E" w:rsidTr="00FF2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288" w:type="dxa"/>
            <w:vMerge w:val="restart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  <w:r w:rsidRPr="00616B6E">
              <w:rPr>
                <w:rFonts w:ascii="仿宋_GB2312" w:eastAsia="仿宋_GB2312" w:hAnsi="仿宋_GB2312" w:hint="eastAsia"/>
                <w:b/>
                <w:szCs w:val="21"/>
              </w:rPr>
              <w:t>类别</w:t>
            </w:r>
          </w:p>
        </w:tc>
        <w:tc>
          <w:tcPr>
            <w:tcW w:w="7559" w:type="dxa"/>
            <w:vMerge w:val="restart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  <w:r w:rsidRPr="00616B6E">
              <w:rPr>
                <w:rFonts w:ascii="仿宋_GB2312" w:eastAsia="仿宋_GB2312" w:hAnsi="仿宋_GB2312" w:hint="eastAsia"/>
                <w:b/>
                <w:szCs w:val="21"/>
              </w:rPr>
              <w:t>工</w:t>
            </w:r>
            <w:r w:rsidRPr="00616B6E">
              <w:rPr>
                <w:rFonts w:ascii="仿宋_GB2312" w:eastAsia="仿宋_GB2312" w:hAnsi="仿宋_GB2312"/>
                <w:b/>
                <w:szCs w:val="21"/>
              </w:rPr>
              <w:t xml:space="preserve"> </w:t>
            </w:r>
            <w:r w:rsidRPr="00616B6E">
              <w:rPr>
                <w:rFonts w:ascii="仿宋_GB2312" w:eastAsia="仿宋_GB2312" w:hAnsi="仿宋_GB2312" w:hint="eastAsia"/>
                <w:b/>
                <w:szCs w:val="21"/>
              </w:rPr>
              <w:t>种（专业）名</w:t>
            </w:r>
            <w:r w:rsidRPr="00616B6E">
              <w:rPr>
                <w:rFonts w:ascii="仿宋_GB2312" w:eastAsia="仿宋_GB2312" w:hAnsi="仿宋_GB2312"/>
                <w:b/>
                <w:szCs w:val="21"/>
              </w:rPr>
              <w:t xml:space="preserve"> </w:t>
            </w:r>
            <w:r w:rsidRPr="00616B6E">
              <w:rPr>
                <w:rFonts w:ascii="仿宋_GB2312" w:eastAsia="仿宋_GB2312" w:hAnsi="仿宋_GB2312" w:hint="eastAsia"/>
                <w:b/>
                <w:szCs w:val="21"/>
              </w:rPr>
              <w:t>称</w:t>
            </w:r>
          </w:p>
        </w:tc>
        <w:tc>
          <w:tcPr>
            <w:tcW w:w="5581" w:type="dxa"/>
            <w:gridSpan w:val="5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  <w:r w:rsidRPr="00616B6E">
              <w:rPr>
                <w:rFonts w:ascii="仿宋_GB2312" w:eastAsia="仿宋_GB2312" w:hAnsi="仿宋_GB2312" w:hint="eastAsia"/>
                <w:b/>
                <w:szCs w:val="21"/>
              </w:rPr>
              <w:t>补贴标准（元）</w:t>
            </w:r>
          </w:p>
        </w:tc>
        <w:tc>
          <w:tcPr>
            <w:tcW w:w="1260" w:type="dxa"/>
            <w:vMerge w:val="restart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  <w:r w:rsidRPr="00616B6E">
              <w:rPr>
                <w:rFonts w:ascii="仿宋_GB2312" w:eastAsia="仿宋_GB2312" w:hAnsi="仿宋_GB2312" w:hint="eastAsia"/>
                <w:b/>
                <w:szCs w:val="21"/>
              </w:rPr>
              <w:t>培训时间</w:t>
            </w:r>
          </w:p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  <w:r w:rsidRPr="00616B6E">
              <w:rPr>
                <w:rFonts w:ascii="仿宋_GB2312" w:eastAsia="仿宋_GB2312" w:hAnsi="仿宋_GB2312" w:hint="eastAsia"/>
                <w:b/>
                <w:szCs w:val="21"/>
              </w:rPr>
              <w:t>（学时）</w:t>
            </w:r>
          </w:p>
        </w:tc>
      </w:tr>
      <w:tr w:rsidR="009433B1" w:rsidRPr="00616B6E" w:rsidTr="00FF2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/>
        </w:trPr>
        <w:tc>
          <w:tcPr>
            <w:tcW w:w="288" w:type="dxa"/>
            <w:vMerge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</w:p>
        </w:tc>
        <w:tc>
          <w:tcPr>
            <w:tcW w:w="7559" w:type="dxa"/>
            <w:vMerge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  <w:r w:rsidRPr="00616B6E">
              <w:rPr>
                <w:rFonts w:ascii="仿宋_GB2312" w:eastAsia="仿宋_GB2312" w:hAnsi="仿宋_GB2312" w:hint="eastAsia"/>
                <w:b/>
                <w:szCs w:val="21"/>
              </w:rPr>
              <w:t>取得合格证</w:t>
            </w:r>
          </w:p>
        </w:tc>
        <w:tc>
          <w:tcPr>
            <w:tcW w:w="850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  <w:r w:rsidRPr="00616B6E">
              <w:rPr>
                <w:rFonts w:ascii="仿宋_GB2312" w:eastAsia="仿宋_GB2312" w:hAnsi="仿宋_GB2312" w:hint="eastAsia"/>
                <w:b/>
                <w:szCs w:val="21"/>
              </w:rPr>
              <w:t>取得初级证</w:t>
            </w:r>
          </w:p>
        </w:tc>
        <w:tc>
          <w:tcPr>
            <w:tcW w:w="993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  <w:r w:rsidRPr="00616B6E">
              <w:rPr>
                <w:rFonts w:ascii="仿宋_GB2312" w:eastAsia="仿宋_GB2312" w:hAnsi="仿宋_GB2312" w:hint="eastAsia"/>
                <w:b/>
                <w:szCs w:val="21"/>
              </w:rPr>
              <w:t>取得中级证</w:t>
            </w:r>
          </w:p>
        </w:tc>
        <w:tc>
          <w:tcPr>
            <w:tcW w:w="1149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  <w:r w:rsidRPr="00616B6E">
              <w:rPr>
                <w:rFonts w:ascii="仿宋_GB2312" w:eastAsia="仿宋_GB2312" w:hAnsi="仿宋_GB2312" w:hint="eastAsia"/>
                <w:b/>
                <w:szCs w:val="21"/>
              </w:rPr>
              <w:t>取得高级证</w:t>
            </w:r>
          </w:p>
        </w:tc>
        <w:tc>
          <w:tcPr>
            <w:tcW w:w="1642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创业培训</w:t>
            </w:r>
          </w:p>
        </w:tc>
        <w:tc>
          <w:tcPr>
            <w:tcW w:w="1260" w:type="dxa"/>
            <w:vMerge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</w:p>
        </w:tc>
      </w:tr>
      <w:tr w:rsidR="009433B1" w:rsidRPr="00616B6E" w:rsidTr="00FF2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</w:trPr>
        <w:tc>
          <w:tcPr>
            <w:tcW w:w="288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Ａ</w:t>
            </w:r>
          </w:p>
        </w:tc>
        <w:tc>
          <w:tcPr>
            <w:tcW w:w="7559" w:type="dxa"/>
          </w:tcPr>
          <w:p w:rsidR="009433B1" w:rsidRPr="00616B6E" w:rsidRDefault="009433B1" w:rsidP="00FF2049">
            <w:pPr>
              <w:spacing w:line="240" w:lineRule="exact"/>
              <w:contextualSpacing/>
              <w:rPr>
                <w:rFonts w:ascii="仿宋_GB2312" w:eastAsia="仿宋_GB2312" w:hAnsi="仿宋_GB2312" w:hint="eastAsia"/>
                <w:szCs w:val="21"/>
              </w:rPr>
            </w:pPr>
            <w:r w:rsidRPr="00616B6E">
              <w:rPr>
                <w:rFonts w:ascii="仿宋_GB2312" w:eastAsia="仿宋_GB2312" w:hAnsi="仿宋_GB2312" w:hint="eastAsia"/>
                <w:szCs w:val="21"/>
              </w:rPr>
              <w:t>车工、铣工、磨工、镗工、组合机床操作工、加工中心操作工、铸造工、锻造工、焊工、金属热处理工、钳工、锅炉设备装配工、</w:t>
            </w:r>
            <w:r>
              <w:rPr>
                <w:rFonts w:ascii="仿宋_GB2312" w:eastAsia="仿宋_GB2312" w:hAnsi="仿宋_GB2312" w:hint="eastAsia"/>
                <w:szCs w:val="21"/>
              </w:rPr>
              <w:t>索道工、</w:t>
            </w:r>
            <w:r w:rsidRPr="00616B6E">
              <w:rPr>
                <w:rFonts w:ascii="仿宋_GB2312" w:eastAsia="仿宋_GB2312" w:hAnsi="仿宋_GB2312" w:hint="eastAsia"/>
                <w:szCs w:val="21"/>
              </w:rPr>
              <w:t>电机装配工、高低压电器装配工、电工仪器仪表转配工、汽车驾驶员、修理工、摩托车维修工、精密仪器仪表维修工、工程机械维修工、锅炉设备安装工、变电设备安装及检修工、水轮发电机安装及检修工、唐卡绘画、雕刻工、维修电工、手工木工、精细木工、音响调音员、贵金属首饰手工制作工等</w:t>
            </w:r>
          </w:p>
        </w:tc>
        <w:tc>
          <w:tcPr>
            <w:tcW w:w="947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每19元/学时</w:t>
            </w:r>
            <w:r w:rsidRPr="00616B6E">
              <w:rPr>
                <w:rFonts w:ascii="仿宋_GB2312" w:eastAsia="仿宋_GB2312" w:hAnsi="仿宋_GB2312" w:hint="eastAsia"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每人21元/学时</w:t>
            </w:r>
          </w:p>
        </w:tc>
        <w:tc>
          <w:tcPr>
            <w:tcW w:w="993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每人23元/学时</w:t>
            </w:r>
          </w:p>
        </w:tc>
        <w:tc>
          <w:tcPr>
            <w:tcW w:w="1149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每人 26元/学时</w:t>
            </w:r>
          </w:p>
        </w:tc>
        <w:tc>
          <w:tcPr>
            <w:tcW w:w="1642" w:type="dxa"/>
            <w:vMerge w:val="restart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2000元/人</w:t>
            </w:r>
          </w:p>
        </w:tc>
        <w:tc>
          <w:tcPr>
            <w:tcW w:w="1260" w:type="dxa"/>
            <w:vMerge w:val="restart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/>
                <w:szCs w:val="21"/>
              </w:rPr>
            </w:pPr>
            <w:r w:rsidRPr="00616B6E">
              <w:rPr>
                <w:rFonts w:ascii="仿宋_GB2312" w:eastAsia="仿宋_GB2312" w:hAnsi="仿宋_GB2312" w:hint="eastAsia"/>
                <w:szCs w:val="21"/>
              </w:rPr>
              <w:t>合格</w:t>
            </w:r>
            <w:r>
              <w:rPr>
                <w:rFonts w:ascii="仿宋_GB2312" w:eastAsia="仿宋_GB2312" w:hAnsi="仿宋_GB2312" w:hint="eastAsia"/>
                <w:szCs w:val="21"/>
              </w:rPr>
              <w:t>80</w:t>
            </w:r>
            <w:r w:rsidRPr="00616B6E">
              <w:rPr>
                <w:rFonts w:ascii="仿宋_GB2312" w:eastAsia="仿宋_GB2312" w:hAnsi="仿宋_GB2312" w:hint="eastAsia"/>
                <w:szCs w:val="21"/>
              </w:rPr>
              <w:t>以上，  初级</w:t>
            </w:r>
            <w:r>
              <w:rPr>
                <w:rFonts w:ascii="仿宋_GB2312" w:eastAsia="仿宋_GB2312" w:hAnsi="仿宋_GB2312" w:hint="eastAsia"/>
                <w:szCs w:val="21"/>
              </w:rPr>
              <w:t>120</w:t>
            </w:r>
            <w:r w:rsidRPr="00616B6E">
              <w:rPr>
                <w:rFonts w:ascii="仿宋_GB2312" w:eastAsia="仿宋_GB2312" w:hAnsi="仿宋_GB2312" w:hint="eastAsia"/>
                <w:szCs w:val="21"/>
              </w:rPr>
              <w:t>以上，  中级</w:t>
            </w:r>
            <w:r>
              <w:rPr>
                <w:rFonts w:ascii="仿宋_GB2312" w:eastAsia="仿宋_GB2312" w:hAnsi="仿宋_GB2312" w:hint="eastAsia"/>
                <w:szCs w:val="21"/>
              </w:rPr>
              <w:t>160</w:t>
            </w:r>
            <w:r w:rsidRPr="00616B6E">
              <w:rPr>
                <w:rFonts w:ascii="仿宋_GB2312" w:eastAsia="仿宋_GB2312" w:hAnsi="仿宋_GB2312" w:hint="eastAsia"/>
                <w:szCs w:val="21"/>
              </w:rPr>
              <w:t>以上，高级</w:t>
            </w:r>
            <w:r>
              <w:rPr>
                <w:rFonts w:ascii="仿宋_GB2312" w:eastAsia="仿宋_GB2312" w:hAnsi="仿宋_GB2312" w:hint="eastAsia"/>
                <w:szCs w:val="21"/>
              </w:rPr>
              <w:t>200以上，创业培训80以上</w:t>
            </w:r>
          </w:p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9433B1" w:rsidRPr="00616B6E" w:rsidTr="00FF2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/>
        </w:trPr>
        <w:tc>
          <w:tcPr>
            <w:tcW w:w="288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Ｂ</w:t>
            </w:r>
          </w:p>
        </w:tc>
        <w:tc>
          <w:tcPr>
            <w:tcW w:w="7559" w:type="dxa"/>
          </w:tcPr>
          <w:p w:rsidR="009433B1" w:rsidRPr="00616B6E" w:rsidRDefault="009433B1" w:rsidP="00FF2049">
            <w:pPr>
              <w:spacing w:line="240" w:lineRule="exact"/>
              <w:contextualSpacing/>
              <w:rPr>
                <w:rFonts w:ascii="仿宋_GB2312" w:eastAsia="仿宋_GB2312" w:hAnsi="仿宋_GB2312" w:hint="eastAsia"/>
                <w:szCs w:val="21"/>
              </w:rPr>
            </w:pPr>
            <w:r w:rsidRPr="00616B6E">
              <w:rPr>
                <w:rFonts w:ascii="仿宋_GB2312" w:eastAsia="仿宋_GB2312" w:hAnsi="仿宋_GB2312" w:hint="eastAsia"/>
                <w:szCs w:val="21"/>
              </w:rPr>
              <w:t>电子仪器仪表装配工、调酒师、美发师、美容师、化妆师、中西式烹饪工和面点师、服装裁剪工和缝纫工、计算机维修工、土石方机械操作工、电气设备安装工、管工、起重装卸机械操作工、</w:t>
            </w:r>
            <w:r>
              <w:rPr>
                <w:rFonts w:ascii="仿宋_GB2312" w:eastAsia="仿宋_GB2312" w:hAnsi="仿宋_GB2312" w:hint="eastAsia"/>
                <w:szCs w:val="21"/>
              </w:rPr>
              <w:t>挖掘机操作工、</w:t>
            </w:r>
            <w:r w:rsidRPr="00616B6E">
              <w:rPr>
                <w:rFonts w:ascii="仿宋_GB2312" w:eastAsia="仿宋_GB2312" w:hAnsi="仿宋_GB2312" w:hint="eastAsia"/>
                <w:szCs w:val="21"/>
              </w:rPr>
              <w:t>贵金属首饰钻石珠宝检验员、防腐蚀工、砌筑工、瓦工、石工、油漆工、混凝土工、钢筋工、架子工、管道工、防水工、装饰装修工、涂装工等</w:t>
            </w:r>
          </w:p>
        </w:tc>
        <w:tc>
          <w:tcPr>
            <w:tcW w:w="947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每人18元/学时</w:t>
            </w:r>
          </w:p>
        </w:tc>
        <w:tc>
          <w:tcPr>
            <w:tcW w:w="850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每人20元/学时</w:t>
            </w:r>
          </w:p>
        </w:tc>
        <w:tc>
          <w:tcPr>
            <w:tcW w:w="993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每人22元/学时</w:t>
            </w:r>
          </w:p>
        </w:tc>
        <w:tc>
          <w:tcPr>
            <w:tcW w:w="1149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每人24元/学时</w:t>
            </w:r>
          </w:p>
        </w:tc>
        <w:tc>
          <w:tcPr>
            <w:tcW w:w="1642" w:type="dxa"/>
            <w:vMerge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9433B1" w:rsidRPr="00616B6E" w:rsidTr="00FF2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/>
        </w:trPr>
        <w:tc>
          <w:tcPr>
            <w:tcW w:w="288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Ｃ</w:t>
            </w:r>
          </w:p>
        </w:tc>
        <w:tc>
          <w:tcPr>
            <w:tcW w:w="7559" w:type="dxa"/>
          </w:tcPr>
          <w:p w:rsidR="009433B1" w:rsidRPr="00616B6E" w:rsidRDefault="009433B1" w:rsidP="00FF2049">
            <w:pPr>
              <w:spacing w:line="240" w:lineRule="exact"/>
              <w:contextualSpacing/>
              <w:rPr>
                <w:rFonts w:ascii="仿宋_GB2312" w:eastAsia="仿宋_GB2312" w:hAnsi="仿宋_GB2312" w:hint="eastAsia"/>
                <w:szCs w:val="21"/>
              </w:rPr>
            </w:pPr>
            <w:r w:rsidRPr="00616B6E">
              <w:rPr>
                <w:rFonts w:ascii="仿宋_GB2312" w:eastAsia="仿宋_GB2312" w:hAnsi="仿宋_GB2312" w:hint="eastAsia"/>
                <w:szCs w:val="21"/>
              </w:rPr>
              <w:t>保健按摩师、餐饮旅游服务员、仓库保管员、职业指导员、抄表收费员、商品营业员、值班员、调度员、售票员、家政服务员、物业管理员、计算机录入及操作工、计算机软件工、钟表维修工、家电维修工、办公设备维修工、养老护理员、</w:t>
            </w:r>
            <w:r w:rsidRPr="00616B6E">
              <w:rPr>
                <w:rFonts w:eastAsia="仿宋_GB2312" w:hint="eastAsia"/>
                <w:szCs w:val="21"/>
              </w:rPr>
              <w:t>锅炉操作工、</w:t>
            </w:r>
            <w:r w:rsidRPr="00616B6E">
              <w:rPr>
                <w:rFonts w:ascii="仿宋_GB2312" w:eastAsia="仿宋_GB2312" w:hAnsi="仿宋_GB2312" w:hint="eastAsia"/>
                <w:szCs w:val="21"/>
              </w:rPr>
              <w:t>化学检验工、食品检验工、纺织纤维检验工、绿化工、</w:t>
            </w:r>
            <w:r>
              <w:rPr>
                <w:rFonts w:ascii="仿宋_GB2312" w:eastAsia="仿宋_GB2312" w:hAnsi="仿宋_GB2312" w:hint="eastAsia"/>
                <w:szCs w:val="21"/>
              </w:rPr>
              <w:t>林木种苗工、造林工、</w:t>
            </w:r>
            <w:r w:rsidRPr="00616B6E">
              <w:rPr>
                <w:rFonts w:ascii="仿宋_GB2312" w:eastAsia="仿宋_GB2312" w:hAnsi="仿宋_GB2312" w:hint="eastAsia"/>
                <w:szCs w:val="21"/>
              </w:rPr>
              <w:t>森林管护</w:t>
            </w:r>
            <w:r>
              <w:rPr>
                <w:rFonts w:ascii="仿宋_GB2312" w:eastAsia="仿宋_GB2312" w:hAnsi="仿宋_GB2312" w:hint="eastAsia"/>
                <w:szCs w:val="21"/>
              </w:rPr>
              <w:t>工、</w:t>
            </w:r>
            <w:r w:rsidRPr="00616B6E">
              <w:rPr>
                <w:rFonts w:ascii="仿宋_GB2312" w:eastAsia="仿宋_GB2312" w:hAnsi="仿宋_GB2312" w:hint="eastAsia"/>
                <w:szCs w:val="21"/>
              </w:rPr>
              <w:t>营林试验工</w:t>
            </w:r>
            <w:r>
              <w:rPr>
                <w:rFonts w:ascii="仿宋_GB2312" w:eastAsia="仿宋_GB2312" w:hAnsi="仿宋_GB2312" w:hint="eastAsia"/>
                <w:szCs w:val="21"/>
              </w:rPr>
              <w:t>、农作物种植、家禽养殖、家畜养殖、农产品加工、民族歌舞演艺、民居接待、乡村旅游</w:t>
            </w:r>
            <w:r w:rsidRPr="00616B6E">
              <w:rPr>
                <w:rFonts w:ascii="仿宋_GB2312" w:eastAsia="仿宋_GB2312" w:hAnsi="仿宋_GB2312" w:hint="eastAsia"/>
                <w:szCs w:val="21"/>
              </w:rPr>
              <w:t>等</w:t>
            </w:r>
          </w:p>
        </w:tc>
        <w:tc>
          <w:tcPr>
            <w:tcW w:w="947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每人17元/学时</w:t>
            </w:r>
          </w:p>
        </w:tc>
        <w:tc>
          <w:tcPr>
            <w:tcW w:w="850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每人 19元/学时</w:t>
            </w:r>
          </w:p>
        </w:tc>
        <w:tc>
          <w:tcPr>
            <w:tcW w:w="993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每人21元/学时</w:t>
            </w:r>
          </w:p>
        </w:tc>
        <w:tc>
          <w:tcPr>
            <w:tcW w:w="1149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每人23元/学时</w:t>
            </w:r>
          </w:p>
        </w:tc>
        <w:tc>
          <w:tcPr>
            <w:tcW w:w="1642" w:type="dxa"/>
            <w:vMerge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jc w:val="center"/>
              <w:rPr>
                <w:rFonts w:ascii="仿宋_GB2312" w:eastAsia="仿宋_GB2312" w:hAnsi="仿宋_GB2312" w:hint="eastAsia"/>
                <w:szCs w:val="21"/>
              </w:rPr>
            </w:pPr>
          </w:p>
        </w:tc>
      </w:tr>
      <w:tr w:rsidR="009433B1" w:rsidRPr="00616B6E" w:rsidTr="00FF2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288" w:type="dxa"/>
            <w:vAlign w:val="center"/>
          </w:tcPr>
          <w:p w:rsidR="009433B1" w:rsidRPr="00616B6E" w:rsidRDefault="009433B1" w:rsidP="00FF2049">
            <w:pPr>
              <w:spacing w:line="240" w:lineRule="exact"/>
              <w:contextualSpacing/>
              <w:rPr>
                <w:rFonts w:ascii="仿宋_GB2312" w:eastAsia="仿宋_GB2312" w:hAnsi="仿宋_GB2312" w:hint="eastAsia"/>
                <w:b/>
                <w:szCs w:val="21"/>
              </w:rPr>
            </w:pPr>
            <w:r w:rsidRPr="00616B6E">
              <w:rPr>
                <w:rFonts w:ascii="仿宋_GB2312" w:eastAsia="仿宋_GB2312" w:hAnsi="仿宋_GB2312" w:hint="eastAsia"/>
                <w:b/>
                <w:szCs w:val="21"/>
              </w:rPr>
              <w:t>备注</w:t>
            </w:r>
          </w:p>
        </w:tc>
        <w:tc>
          <w:tcPr>
            <w:tcW w:w="14400" w:type="dxa"/>
            <w:gridSpan w:val="7"/>
            <w:vAlign w:val="center"/>
          </w:tcPr>
          <w:p w:rsidR="009433B1" w:rsidRPr="00616B6E" w:rsidRDefault="009433B1" w:rsidP="00FF2049">
            <w:pPr>
              <w:widowControl w:val="0"/>
              <w:adjustRightInd/>
              <w:snapToGrid/>
              <w:spacing w:after="0" w:line="240" w:lineRule="exact"/>
              <w:ind w:left="360"/>
              <w:contextualSpacing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华文楷体" w:hint="eastAsia"/>
                <w:sz w:val="21"/>
                <w:szCs w:val="21"/>
              </w:rPr>
              <w:t>对</w:t>
            </w:r>
            <w:r w:rsidRPr="00A408B9">
              <w:rPr>
                <w:rFonts w:ascii="仿宋_GB2312" w:eastAsia="仿宋_GB2312" w:hAnsi="华文楷体" w:hint="eastAsia"/>
                <w:sz w:val="21"/>
                <w:szCs w:val="21"/>
              </w:rPr>
              <w:t>贫困劳动力、就业困难人员、零就业家庭成员、“两后生”中的农村学员和城市低保家庭学员</w:t>
            </w:r>
            <w:r>
              <w:rPr>
                <w:rFonts w:ascii="仿宋_GB2312" w:eastAsia="仿宋_GB2312" w:hAnsi="仿宋_GB2312" w:hint="eastAsia"/>
                <w:szCs w:val="21"/>
              </w:rPr>
              <w:t>参加培训的，另外给予70元/人.天的生活补贴（含交通费）。</w:t>
            </w:r>
          </w:p>
        </w:tc>
      </w:tr>
    </w:tbl>
    <w:p w:rsidR="009433B1" w:rsidRPr="00233793" w:rsidRDefault="009433B1" w:rsidP="009433B1">
      <w:pPr>
        <w:ind w:leftChars="-450" w:left="-990" w:firstLineChars="400" w:firstLine="1280"/>
        <w:contextualSpacing/>
        <w:rPr>
          <w:rFonts w:hint="eastAsia"/>
          <w:sz w:val="32"/>
          <w:szCs w:val="32"/>
        </w:rPr>
      </w:pPr>
    </w:p>
    <w:p w:rsidR="00501F8A" w:rsidRPr="009433B1" w:rsidRDefault="00501F8A"/>
    <w:sectPr w:rsidR="00501F8A" w:rsidRPr="009433B1" w:rsidSect="00746045">
      <w:pgSz w:w="16838" w:h="11906" w:orient="landscape"/>
      <w:pgMar w:top="1797" w:right="1440" w:bottom="1797" w:left="1440" w:header="709" w:footer="709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F8A" w:rsidRDefault="00501F8A" w:rsidP="009433B1">
      <w:pPr>
        <w:spacing w:after="0"/>
      </w:pPr>
      <w:r>
        <w:separator/>
      </w:r>
    </w:p>
  </w:endnote>
  <w:endnote w:type="continuationSeparator" w:id="1">
    <w:p w:rsidR="00501F8A" w:rsidRDefault="00501F8A" w:rsidP="009433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F8A" w:rsidRDefault="00501F8A" w:rsidP="009433B1">
      <w:pPr>
        <w:spacing w:after="0"/>
      </w:pPr>
      <w:r>
        <w:separator/>
      </w:r>
    </w:p>
  </w:footnote>
  <w:footnote w:type="continuationSeparator" w:id="1">
    <w:p w:rsidR="00501F8A" w:rsidRDefault="00501F8A" w:rsidP="009433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3B1"/>
    <w:rsid w:val="00501F8A"/>
    <w:rsid w:val="0094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B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3B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3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3B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3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就业促进科:毕珂</dc:creator>
  <cp:keywords/>
  <dc:description/>
  <cp:lastModifiedBy>就业促进科:毕珂</cp:lastModifiedBy>
  <cp:revision>2</cp:revision>
  <dcterms:created xsi:type="dcterms:W3CDTF">2019-07-23T01:54:00Z</dcterms:created>
  <dcterms:modified xsi:type="dcterms:W3CDTF">2019-07-23T01:54:00Z</dcterms:modified>
</cp:coreProperties>
</file>