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-4"/>
          <w:sz w:val="48"/>
          <w:szCs w:val="48"/>
          <w:lang w:eastAsia="zh-CN"/>
        </w:rPr>
        <w:t>海螺沟景区旅游基础设施建设项目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02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8"/>
          <w:szCs w:val="48"/>
          <w:u w:val="none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48"/>
          <w:szCs w:val="4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工程量清单及招标控制价</w:t>
      </w: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编制</w:t>
      </w:r>
    </w:p>
    <w:p>
      <w:pPr>
        <w:tabs>
          <w:tab w:val="left" w:pos="3161"/>
        </w:tabs>
        <w:jc w:val="center"/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</w:pPr>
    </w:p>
    <w:p>
      <w:pPr>
        <w:tabs>
          <w:tab w:val="left" w:pos="3161"/>
        </w:tabs>
        <w:jc w:val="center"/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  <w:t>比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  <w:t>选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  <w:t>文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84"/>
          <w:szCs w:val="84"/>
          <w:u w:val="none"/>
          <w:lang w:val="en-US" w:eastAsia="zh-CN"/>
        </w:rPr>
        <w:t>件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甘孜州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海螺沟景区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管理局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12日</w:t>
      </w:r>
    </w:p>
    <w:p>
      <w:pPr>
        <w:pStyle w:val="5"/>
        <w:ind w:left="0" w:leftChars="0" w:firstLine="0" w:firstLineChars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海螺沟景区旅游基础设施建设项目</w:t>
      </w:r>
    </w:p>
    <w:p>
      <w:pPr>
        <w:tabs>
          <w:tab w:val="left" w:pos="3161"/>
        </w:tabs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</w:p>
    <w:p>
      <w:pPr>
        <w:tabs>
          <w:tab w:val="left" w:pos="3161"/>
        </w:tabs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  <w:t>比</w:t>
      </w:r>
    </w:p>
    <w:p>
      <w:pPr>
        <w:ind w:firstLine="3855" w:firstLineChars="800"/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  <w:t>选</w:t>
      </w:r>
    </w:p>
    <w:p>
      <w:pPr>
        <w:ind w:firstLine="3855" w:firstLineChars="800"/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  <w:t>文</w:t>
      </w:r>
    </w:p>
    <w:p>
      <w:pPr>
        <w:ind w:firstLine="3855" w:firstLineChars="800"/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8"/>
          <w:szCs w:val="48"/>
          <w:u w:val="none"/>
          <w:lang w:val="en-US" w:eastAsia="zh-CN"/>
        </w:rPr>
        <w:t>件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法人代表或其委托代理人：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（签字或盖章）</w:t>
      </w:r>
    </w:p>
    <w:p>
      <w:pPr>
        <w:pStyle w:val="3"/>
        <w:ind w:left="0" w:leftChars="0" w:firstLine="2560" w:firstLineChars="80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年   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 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  <w:t>（格式见下）</w:t>
      </w: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投标承诺函</w:t>
      </w:r>
    </w:p>
    <w:p>
      <w:pPr>
        <w:pStyle w:val="3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none"/>
          <w:lang w:val="en-US" w:eastAsia="zh-CN"/>
        </w:rPr>
        <w:t>甘孜州海螺沟景区管理局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我公司全面研究了你单位有关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公告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，我们同意将遵从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的所有规定，承担我方的全部责任和义务。现将我公司参与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资料陈述如下：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一、参与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资格证明文件、相关资质复印件。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报价文件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如果我公司中标后未经业主单位同意而违背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书所作承诺，或收回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文件，拖延或拒签合同，则表明我方自动放弃成交资格。</w:t>
      </w:r>
    </w:p>
    <w:p>
      <w:pPr>
        <w:pStyle w:val="3"/>
        <w:ind w:firstLine="602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                  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　　　      　</w:t>
      </w:r>
    </w:p>
    <w:p>
      <w:pPr>
        <w:spacing w:line="5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投标单位（盖章）：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法人代表（签字）：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               </w:t>
      </w:r>
    </w:p>
    <w:p>
      <w:pPr>
        <w:pStyle w:val="3"/>
        <w:ind w:firstLine="602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ind w:firstLine="2240" w:firstLineChars="7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 期: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日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    </w:t>
      </w:r>
    </w:p>
    <w:p>
      <w:pPr>
        <w:pStyle w:val="13"/>
        <w:widowControl w:val="0"/>
        <w:spacing w:before="312" w:beforeLines="100" w:after="312" w:afterLines="100"/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</w:rPr>
        <w:t>法定代表人身份证明书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单位名称: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单位性质: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地    址: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成立时间: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经营期限: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姓  名: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性  别: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　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职  务: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（投标人）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>的法定代表人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。</w:t>
      </w:r>
    </w:p>
    <w:p>
      <w:pPr>
        <w:ind w:firstLine="56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特此证明。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pStyle w:val="3"/>
        <w:ind w:firstLine="60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tabs>
          <w:tab w:val="left" w:pos="720"/>
          <w:tab w:val="left" w:pos="900"/>
        </w:tabs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申请人: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(盖章) </w:t>
      </w:r>
    </w:p>
    <w:p>
      <w:pPr>
        <w:tabs>
          <w:tab w:val="left" w:pos="720"/>
          <w:tab w:val="left" w:pos="900"/>
        </w:tabs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法定代表人 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pStyle w:val="13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期: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日</w:t>
      </w:r>
    </w:p>
    <w:p>
      <w:pPr>
        <w:pStyle w:val="3"/>
        <w:ind w:firstLine="60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yellow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法定代表人授权委托书</w:t>
      </w:r>
    </w:p>
    <w:p>
      <w:pPr>
        <w:adjustRightInd w:val="0"/>
        <w:snapToGrid w:val="0"/>
        <w:spacing w:line="540" w:lineRule="exact"/>
        <w:ind w:right="6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致：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甘孜州海螺沟景区管理局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本授权书宣告：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(投标人）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法定代表我单位，授权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（授权人）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为我单位委托代理人，该委托代理人有权在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活动中，以我单位的名义进行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报价、签署相关申请文件、与招标人（或业主）协商、签订合同协议以及执行一切与此有关的事项。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被授权代理人无转委托权，特此委托。</w:t>
      </w:r>
    </w:p>
    <w:p>
      <w:pPr>
        <w:ind w:firstLine="56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pStyle w:val="3"/>
        <w:ind w:firstLine="721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                    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申 请 人：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（盖章）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法定代表人 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委托代理人(签字)：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期: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日</w:t>
      </w:r>
    </w:p>
    <w:p>
      <w:pPr>
        <w:ind w:firstLine="56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我公司全面研究了</w:t>
      </w:r>
      <w:r>
        <w:rPr>
          <w:rFonts w:hint="eastAsia" w:asciiTheme="minorEastAsia" w:hAnsi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  <w:t>海螺沟景区旅游基础设施建设项目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</w:rPr>
        <w:t>文件，我方愿以以下报价并按照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</w:rPr>
        <w:t>文件的要求，承担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该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的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none"/>
          <w:lang w:eastAsia="zh-CN"/>
        </w:rPr>
        <w:t>工程量清单及招标控制价编制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。</w:t>
      </w:r>
    </w:p>
    <w:tbl>
      <w:tblPr>
        <w:tblStyle w:val="10"/>
        <w:tblpPr w:leftFromText="180" w:rightFromText="180" w:vertAnchor="text" w:horzAnchor="margin" w:tblpY="78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2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公司名称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比选时间：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比选地点：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甘孜州海螺沟景区管理局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0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43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5302" w:type="dxa"/>
          </w:tcPr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3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备注：如有需要，将在现场进行第二次报价。</w:t>
      </w:r>
    </w:p>
    <w:p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法定代表人或委托代理人(签字)：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期: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日</w:t>
      </w:r>
    </w:p>
    <w:p>
      <w:pPr>
        <w:pStyle w:val="13"/>
        <w:widowControl w:val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企业资信资料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营业执照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；组织机构代码证；税务登记证；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ODJlZmI2ZTQ0MGEyMjBkOWU1NDNjMDUzOTAxNWEifQ=="/>
  </w:docVars>
  <w:rsids>
    <w:rsidRoot w:val="6D654A7D"/>
    <w:rsid w:val="021D3009"/>
    <w:rsid w:val="059042E8"/>
    <w:rsid w:val="06DF2102"/>
    <w:rsid w:val="06FE5B92"/>
    <w:rsid w:val="0A06117B"/>
    <w:rsid w:val="19430AB2"/>
    <w:rsid w:val="202C5056"/>
    <w:rsid w:val="23140362"/>
    <w:rsid w:val="240728D0"/>
    <w:rsid w:val="2576724F"/>
    <w:rsid w:val="258B2C8D"/>
    <w:rsid w:val="2D023855"/>
    <w:rsid w:val="3F2F7B09"/>
    <w:rsid w:val="3F93446A"/>
    <w:rsid w:val="436365A5"/>
    <w:rsid w:val="48516390"/>
    <w:rsid w:val="59014F89"/>
    <w:rsid w:val="5DB54933"/>
    <w:rsid w:val="5EF9609A"/>
    <w:rsid w:val="5F961793"/>
    <w:rsid w:val="6841047B"/>
    <w:rsid w:val="6D654A7D"/>
    <w:rsid w:val="72147490"/>
    <w:rsid w:val="74A57497"/>
    <w:rsid w:val="7AD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spacing w:line="360" w:lineRule="auto"/>
      <w:ind w:firstLine="723" w:firstLineChars="300"/>
      <w:outlineLvl w:val="0"/>
    </w:pPr>
    <w:rPr>
      <w:rFonts w:ascii="宋体" w:hAnsi="宋体"/>
      <w:b/>
      <w:bCs/>
      <w:kern w:val="0"/>
      <w:sz w:val="36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cs="Courier New"/>
      <w:color w:val="000000"/>
      <w:kern w:val="1"/>
      <w:szCs w:val="21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ascii="Calibri" w:hAnsi="Calibri"/>
    </w:rPr>
  </w:style>
  <w:style w:type="paragraph" w:customStyle="1" w:styleId="5">
    <w:name w:val="首行缩进"/>
    <w:basedOn w:val="1"/>
    <w:qFormat/>
    <w:uiPriority w:val="0"/>
    <w:pPr>
      <w:spacing w:afterLines="50" w:line="300" w:lineRule="auto"/>
      <w:ind w:firstLine="200" w:firstLine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2228</Words>
  <Characters>2247</Characters>
  <Lines>0</Lines>
  <Paragraphs>0</Paragraphs>
  <TotalTime>2</TotalTime>
  <ScaleCrop>false</ScaleCrop>
  <LinksUpToDate>false</LinksUpToDate>
  <CharactersWithSpaces>2943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2020-10-27T02:24:00Z</dcterms:created>
  <dc:creator>JING Xw</dc:creator>
  <cp:lastModifiedBy>Administrator</cp:lastModifiedBy>
  <cp:lastPrinted>2022-05-23T01:28:00Z</cp:lastPrinted>
  <dcterms:modified xsi:type="dcterms:W3CDTF">2022-06-12T12:50:14Z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06A4AE7A18F9427FAE3C65D1534B47E2</vt:lpwstr>
  </property>
</Properties>
</file>