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both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第三轮四川省生态环境保护督察第二项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整改任务第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1个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问题完成情况表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整改任务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第二轮中央生态环境保护督察指出，甘孜州在贡嘎山国家级风景名胜区总体规划未获批准的情况下，在其内规划建设面积18平方公里的甘孜新区，违规建设与风景名胜区保护无关的项目。甘孜州整改方案明确，在贡嘎山国家级风景名胜区总体规划获批前，禁止进行建设活动。2022年，为加快泸定灾后恢复重建工作，省政府出台支持政策，需进入国家级风景名胜区的国省重点和民生改善等项目，可依据2021年省级上报的总体规划申请办理相关手续。甘孜州、海螺沟景区管理局慢作为，截至2024年7月，仍未完成4个项目的用地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整改责任单位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海螺沟景区管理委员会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整改目标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个项目的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用地手续办理。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整改措施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2024年8月，已完成甘孜州消防综合应急救援训练基地等4个项目用地手续办理。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2.严格4个项目用地管理，规范项目建设。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整改主要工作及成效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1.2024年7月，已完成甘孜州消防综合应急救援训练基地等4个项目用地手续办理。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2.2024年12月，以甘海管委发〔2024〕29号、171号、169号、170号分别向4个项目业主发文，强化了用地管理和规范了项目建设。目前，4个项目经核查，不存在违规用地问题。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jc w:val="both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54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FhM2NjMGViODczYTYwYWNiYTNkY2RhZmY3NGMifQ=="/>
    <w:docVar w:name="KSO_WPS_MARK_KEY" w:val="bf7949ce-8e2e-4be8-95f5-e5a9275cec11"/>
  </w:docVars>
  <w:rsids>
    <w:rsidRoot w:val="2EC35D85"/>
    <w:rsid w:val="2EC35D85"/>
    <w:rsid w:val="2F600C85"/>
    <w:rsid w:val="3BE2585E"/>
    <w:rsid w:val="3FFF378C"/>
    <w:rsid w:val="4D3E16AC"/>
    <w:rsid w:val="69442C7A"/>
    <w:rsid w:val="747C3E48"/>
    <w:rsid w:val="7E3F9BE4"/>
    <w:rsid w:val="7FDCD82E"/>
    <w:rsid w:val="EF7F7C44"/>
    <w:rsid w:val="F4F7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868</Characters>
  <Lines>0</Lines>
  <Paragraphs>0</Paragraphs>
  <TotalTime>11</TotalTime>
  <ScaleCrop>false</ScaleCrop>
  <LinksUpToDate>false</LinksUpToDate>
  <CharactersWithSpaces>868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2025-05-07T17:45:00Z</dcterms:created>
  <dc:creator>niubenhuan</dc:creator>
  <cp:lastModifiedBy>gycbz_WPS</cp:lastModifiedBy>
  <cp:lastPrinted>2025-05-13T01:36:00Z</cp:lastPrinted>
  <dcterms:modified xsi:type="dcterms:W3CDTF">2025-05-13T06:57:42Z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3D95E381C0B24833A3D26F684786F4FA_13</vt:lpwstr>
  </property>
  <property fmtid="{D5CDD505-2E9C-101B-9397-08002B2CF9AE}" pid="4" name="KSOTemplateDocerSaveRecord">
    <vt:lpwstr>eyJoZGlkIjoiMTEyZDlmN2Q5MjczMGZhNmMzMGMyNGZjZTA1NDg4NDAiLCJ1c2VySWQiOiI4NTAyMzA3OTkifQ==</vt:lpwstr>
  </property>
</Properties>
</file>